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7A" w:rsidRDefault="00B94B0A" w:rsidP="0064576A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1</w:t>
      </w:r>
      <w:r w:rsidR="00FC347A">
        <w:rPr>
          <w:rFonts w:ascii="黑体" w:eastAsia="黑体" w:hAnsi="宋体" w:cs="宋体" w:hint="eastAsia"/>
          <w:kern w:val="0"/>
          <w:sz w:val="28"/>
          <w:szCs w:val="28"/>
        </w:rPr>
        <w:t>安徽省医疗服务信息社会公开内容</w:t>
      </w:r>
    </w:p>
    <w:tbl>
      <w:tblPr>
        <w:tblW w:w="9302" w:type="dxa"/>
        <w:tblInd w:w="93" w:type="dxa"/>
        <w:tblLook w:val="04A0"/>
      </w:tblPr>
      <w:tblGrid>
        <w:gridCol w:w="1575"/>
        <w:gridCol w:w="2693"/>
        <w:gridCol w:w="283"/>
        <w:gridCol w:w="993"/>
        <w:gridCol w:w="1559"/>
        <w:gridCol w:w="1559"/>
        <w:gridCol w:w="640"/>
      </w:tblGrid>
      <w:tr w:rsidR="00233B77" w:rsidTr="00221E17">
        <w:trPr>
          <w:gridAfter w:val="1"/>
          <w:wAfter w:w="640" w:type="dxa"/>
          <w:trHeight w:val="6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信息分类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指标项目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 w:rsidP="00F6227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</w:t>
            </w:r>
            <w:r w:rsidR="0038203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年第</w:t>
            </w:r>
            <w:r w:rsidR="00F622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季度数值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 w:rsidP="00F6227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</w:t>
            </w:r>
            <w:r w:rsidR="00F622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年第</w:t>
            </w:r>
            <w:r w:rsidR="00F622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季度数值</w:t>
            </w:r>
          </w:p>
        </w:tc>
      </w:tr>
      <w:tr w:rsidR="00DB51F2" w:rsidTr="00221E17">
        <w:trPr>
          <w:gridAfter w:val="1"/>
          <w:wAfter w:w="640" w:type="dxa"/>
          <w:trHeight w:val="443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1.基本情况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1.1医疗机构等级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三级甲等</w:t>
            </w:r>
          </w:p>
        </w:tc>
      </w:tr>
      <w:tr w:rsidR="00DB51F2" w:rsidTr="00221E17">
        <w:trPr>
          <w:gridAfter w:val="1"/>
          <w:wAfter w:w="640" w:type="dxa"/>
          <w:trHeight w:val="44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 w:rsidP="00917D73">
            <w:pPr>
              <w:widowControl/>
              <w:spacing w:line="240" w:lineRule="exact"/>
              <w:ind w:firstLineChars="150" w:firstLine="36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医疗机构综合/专科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综合</w:t>
            </w:r>
          </w:p>
        </w:tc>
      </w:tr>
      <w:tr w:rsidR="00DB51F2" w:rsidTr="00221E17">
        <w:trPr>
          <w:gridAfter w:val="1"/>
          <w:wAfter w:w="640" w:type="dxa"/>
          <w:trHeight w:val="108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1.2 重点（特色）专科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国家级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13B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神经外科、重症医学科、</w:t>
            </w:r>
          </w:p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临床护理、普外科、</w:t>
            </w:r>
          </w:p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老年医学科、中医肿瘤科</w:t>
            </w:r>
          </w:p>
        </w:tc>
      </w:tr>
      <w:tr w:rsidR="00DB51F2" w:rsidTr="00221E17">
        <w:trPr>
          <w:gridAfter w:val="1"/>
          <w:wAfter w:w="640" w:type="dxa"/>
          <w:trHeight w:val="196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省  级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13B" w:rsidRDefault="004B5A63" w:rsidP="004B5A63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心血管内科, 血液内科, </w:t>
            </w:r>
          </w:p>
          <w:p w:rsidR="00DB51F2" w:rsidRPr="00917D73" w:rsidRDefault="004B5A63" w:rsidP="004B5A63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/>
                <w:kern w:val="0"/>
                <w:sz w:val="24"/>
              </w:rPr>
              <w:t>心脏外科, 妇产科, 耳鼻喉科, 口腔科, 医学检验科,放疗科, 临床药学科， 康复医学， 放疗科， 消化内科，麻醉科， 肿瘤内科， 骨肿瘤外科</w:t>
            </w:r>
          </w:p>
        </w:tc>
      </w:tr>
      <w:tr w:rsidR="00244D21" w:rsidRPr="00C26F6D" w:rsidTr="00221E17">
        <w:trPr>
          <w:gridAfter w:val="1"/>
          <w:wAfter w:w="640" w:type="dxa"/>
          <w:trHeight w:val="40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21" w:rsidRPr="00917D73" w:rsidRDefault="00244D21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2.医疗费用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21" w:rsidRPr="00917D73" w:rsidRDefault="00244D21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2.1 门诊患者人均医疗费用（元）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21" w:rsidRPr="00244D21" w:rsidRDefault="00244D21" w:rsidP="00244D2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D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343.56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21" w:rsidRPr="003D62A2" w:rsidRDefault="00244D21" w:rsidP="00216D9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325元</w:t>
            </w:r>
          </w:p>
        </w:tc>
      </w:tr>
      <w:tr w:rsidR="00244D21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21" w:rsidRPr="00917D73" w:rsidRDefault="00244D2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21" w:rsidRPr="00917D73" w:rsidRDefault="00244D21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2.2 住院患者人均医疗费用（元）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21" w:rsidRPr="00244D21" w:rsidRDefault="00244D21" w:rsidP="00244D2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D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18671.7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21" w:rsidRPr="003D62A2" w:rsidRDefault="00244D21" w:rsidP="00216D9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18803元</w:t>
            </w:r>
          </w:p>
        </w:tc>
      </w:tr>
      <w:tr w:rsidR="00244D21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21" w:rsidRPr="00917D73" w:rsidRDefault="00244D2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21" w:rsidRPr="00917D73" w:rsidRDefault="00244D21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2.3 药品占比（%）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21" w:rsidRPr="00244D21" w:rsidRDefault="00244D21" w:rsidP="00244D2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D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27.5%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21" w:rsidRPr="003D62A2" w:rsidRDefault="00244D21" w:rsidP="00216D9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27.52%</w:t>
            </w:r>
          </w:p>
        </w:tc>
      </w:tr>
      <w:tr w:rsidR="00244D21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21" w:rsidRPr="00917D73" w:rsidRDefault="00244D2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21" w:rsidRPr="00917D73" w:rsidRDefault="00244D21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2.3.1中药饮片占比（%）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21" w:rsidRPr="00244D21" w:rsidRDefault="00244D21" w:rsidP="00244D2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D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21" w:rsidRDefault="00244D21" w:rsidP="00216D9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0.12%</w:t>
            </w:r>
          </w:p>
        </w:tc>
      </w:tr>
      <w:tr w:rsidR="00244D21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21" w:rsidRPr="00917D73" w:rsidRDefault="00244D2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21" w:rsidRPr="00917D73" w:rsidRDefault="00244D21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2.4 </w:t>
            </w:r>
            <w:proofErr w:type="gramStart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耗材占</w:t>
            </w:r>
            <w:proofErr w:type="gramEnd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21" w:rsidRPr="00244D21" w:rsidRDefault="00244D21" w:rsidP="00244D21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4D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20.2%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21" w:rsidRPr="003D62A2" w:rsidRDefault="00244D21" w:rsidP="00216D9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20.2%</w:t>
            </w:r>
          </w:p>
        </w:tc>
      </w:tr>
      <w:tr w:rsidR="00233B77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2.5医疗机构住院患者单病种平均费用（见附件2）</w:t>
            </w:r>
          </w:p>
        </w:tc>
      </w:tr>
      <w:tr w:rsidR="00792100" w:rsidRPr="00B17EF3" w:rsidTr="00517BBC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00" w:rsidRPr="00917D73" w:rsidRDefault="007921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00" w:rsidRPr="00917D73" w:rsidRDefault="0079210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2.6 </w:t>
            </w:r>
            <w:proofErr w:type="gramStart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</w:t>
            </w:r>
            <w:proofErr w:type="gramEnd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保及新农合实际报销比例（%）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00" w:rsidRPr="00917D73" w:rsidRDefault="0079210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城镇职工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00" w:rsidRDefault="00792100" w:rsidP="00517BB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63.93%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00" w:rsidRPr="00917D73" w:rsidRDefault="00792100" w:rsidP="00230015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62.78</w:t>
            </w:r>
            <w:r w:rsidRPr="00A5325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792100" w:rsidRPr="00B17EF3" w:rsidTr="00517BBC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00" w:rsidRPr="00917D73" w:rsidRDefault="007921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00" w:rsidRPr="00917D73" w:rsidRDefault="00792100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00" w:rsidRPr="00917D73" w:rsidRDefault="0079210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新 农 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00" w:rsidRDefault="00792100" w:rsidP="00517BB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66.35%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00" w:rsidRPr="00917D73" w:rsidRDefault="00792100" w:rsidP="00230015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65.37</w:t>
            </w:r>
            <w:r w:rsidRPr="00A5325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792100" w:rsidRPr="00B17EF3" w:rsidTr="00517BBC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00" w:rsidRPr="00917D73" w:rsidRDefault="0079210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00" w:rsidRPr="00917D73" w:rsidRDefault="00792100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00" w:rsidRPr="00917D73" w:rsidRDefault="0079210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城镇居民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00" w:rsidRDefault="00792100" w:rsidP="00517BBC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51.51%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00" w:rsidRPr="00917D73" w:rsidRDefault="00792100" w:rsidP="00230015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56.74</w:t>
            </w:r>
            <w:r w:rsidRPr="00A53259">
              <w:rPr>
                <w:rFonts w:asciiTheme="minorEastAsia" w:eastAsiaTheme="minorEastAsia" w:hAnsiTheme="minorEastAsia" w:cs="宋体"/>
                <w:kern w:val="0"/>
                <w:sz w:val="24"/>
              </w:rPr>
              <w:t>%</w:t>
            </w:r>
          </w:p>
        </w:tc>
      </w:tr>
      <w:tr w:rsidR="00F62273" w:rsidRPr="0018033D" w:rsidTr="00517BBC">
        <w:trPr>
          <w:gridAfter w:val="1"/>
          <w:wAfter w:w="640" w:type="dxa"/>
          <w:trHeight w:val="40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3.医疗质量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3.1治愈好转率（%）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18033D" w:rsidRDefault="00F62273" w:rsidP="00517B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97.5</w:t>
            </w:r>
            <w:r w:rsidR="00D23532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18033D" w:rsidRDefault="00F62273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97.3</w:t>
            </w:r>
            <w:r w:rsidR="00D23532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F62273" w:rsidRPr="0018033D" w:rsidTr="00517BBC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3.2 入出院诊断符合率（%）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18033D" w:rsidRDefault="00F62273" w:rsidP="00517B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98.3</w:t>
            </w:r>
            <w:r w:rsidR="00D23532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18033D" w:rsidRDefault="00F62273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98.1</w:t>
            </w:r>
            <w:r w:rsidR="00D23532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F62273" w:rsidRPr="0018033D" w:rsidTr="00517BBC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3.3 手术前后诊断符合率（%）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18033D" w:rsidRDefault="00F62273" w:rsidP="00517B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98.0</w:t>
            </w:r>
            <w:r w:rsidR="00D23532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18033D" w:rsidRDefault="00F62273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98.2</w:t>
            </w:r>
            <w:r w:rsidR="00D23532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F62273" w:rsidRPr="0018033D" w:rsidTr="00517BBC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3.4 急诊抢救成功率（%）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18033D" w:rsidRDefault="00F62273" w:rsidP="00517B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98.23</w:t>
            </w:r>
            <w:r w:rsidR="00D23532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18033D" w:rsidRDefault="00F62273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98.15</w:t>
            </w:r>
            <w:r w:rsidR="00D23532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DA0F2C" w:rsidRPr="0018033D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2C" w:rsidRPr="00917D73" w:rsidRDefault="00DA0F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2C" w:rsidRPr="00917D73" w:rsidRDefault="00DA0F2C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3.5大型设备检查阳性率（%）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2C" w:rsidRPr="00DA0F2C" w:rsidRDefault="00DA0F2C" w:rsidP="0023001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0F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2C" w:rsidRPr="0018033D" w:rsidRDefault="00DA0F2C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81.2%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2C" w:rsidRPr="0018033D" w:rsidRDefault="00DA0F2C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80.9%</w:t>
            </w:r>
          </w:p>
        </w:tc>
      </w:tr>
      <w:tr w:rsidR="00DA0F2C" w:rsidRPr="0018033D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2C" w:rsidRPr="00917D73" w:rsidRDefault="00DA0F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2C" w:rsidRPr="00917D73" w:rsidRDefault="00DA0F2C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2C" w:rsidRPr="00DA0F2C" w:rsidRDefault="00DA0F2C" w:rsidP="0023001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0F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CT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2C" w:rsidRPr="0018033D" w:rsidRDefault="00DA0F2C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89.19%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2C" w:rsidRPr="0018033D" w:rsidRDefault="00DA0F2C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83.62%</w:t>
            </w:r>
          </w:p>
        </w:tc>
      </w:tr>
      <w:tr w:rsidR="00DA0F2C" w:rsidRPr="0018033D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2C" w:rsidRPr="00917D73" w:rsidRDefault="00DA0F2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2C" w:rsidRPr="00917D73" w:rsidRDefault="00DA0F2C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2C" w:rsidRPr="00DA0F2C" w:rsidRDefault="00DA0F2C" w:rsidP="0023001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0F2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MRI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2C" w:rsidRPr="0018033D" w:rsidRDefault="00DA0F2C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86.10%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2C" w:rsidRPr="0018033D" w:rsidRDefault="00DA0F2C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87.01%</w:t>
            </w:r>
          </w:p>
        </w:tc>
      </w:tr>
      <w:tr w:rsidR="00F62273" w:rsidRPr="0018033D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3.6抗菌药物使用强度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18033D" w:rsidRDefault="00F62273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31.79</w:t>
            </w:r>
            <w:r w:rsidR="00D23532">
              <w:rPr>
                <w:rFonts w:ascii="宋体" w:hAnsi="宋体" w:cs="宋体" w:hint="eastAsia"/>
                <w:color w:val="000000"/>
                <w:kern w:val="0"/>
                <w:sz w:val="24"/>
              </w:rPr>
              <w:t>DDD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18033D" w:rsidRDefault="00F62273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37.38DDD</w:t>
            </w:r>
          </w:p>
        </w:tc>
      </w:tr>
      <w:tr w:rsidR="00F62273" w:rsidRPr="0018033D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3.7门诊输液率（%）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18033D" w:rsidRDefault="00F62273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1.8</w:t>
            </w:r>
            <w:r w:rsidR="00D23532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18033D" w:rsidRDefault="00F62273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1.10%</w:t>
            </w:r>
          </w:p>
        </w:tc>
      </w:tr>
      <w:tr w:rsidR="00F62273" w:rsidRPr="0018033D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3.8无菌手术切口感染率（%）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18033D" w:rsidRDefault="00F62273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0.18</w:t>
            </w:r>
            <w:r w:rsidR="00D23532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18033D" w:rsidRDefault="00F62273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0.11%</w:t>
            </w:r>
          </w:p>
        </w:tc>
      </w:tr>
      <w:tr w:rsidR="002D5120" w:rsidRPr="0018033D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3.9 住院患者压疮发生率（%）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18033D" w:rsidRDefault="00937BA0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0.</w:t>
            </w:r>
            <w:r w:rsidR="00A735F1"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152</w:t>
            </w:r>
            <w:r w:rsidR="002D5120"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18033D" w:rsidRDefault="00A735F1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0.124%</w:t>
            </w:r>
          </w:p>
        </w:tc>
      </w:tr>
      <w:tr w:rsidR="002D5120" w:rsidRPr="0018033D" w:rsidTr="00221E17">
        <w:trPr>
          <w:gridAfter w:val="1"/>
          <w:wAfter w:w="640" w:type="dxa"/>
          <w:trHeight w:val="40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4.运行效率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4.1 门诊挂号预约率（%）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18033D" w:rsidRDefault="00CD3429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/>
                <w:color w:val="000000"/>
                <w:kern w:val="0"/>
                <w:sz w:val="24"/>
              </w:rPr>
              <w:t>56.33</w:t>
            </w:r>
            <w:r w:rsidR="002D5120"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18033D" w:rsidRDefault="00CD3429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/>
                <w:color w:val="000000"/>
                <w:kern w:val="0"/>
                <w:sz w:val="24"/>
              </w:rPr>
              <w:t>55.56</w:t>
            </w:r>
            <w:r w:rsidR="002D5120"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F62273" w:rsidRPr="0018033D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4.2 术前</w:t>
            </w:r>
            <w:proofErr w:type="gramStart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待床日</w:t>
            </w:r>
            <w:proofErr w:type="gramEnd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（天）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18033D" w:rsidRDefault="00F62273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2.21天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18033D" w:rsidRDefault="00F62273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2.44天</w:t>
            </w:r>
          </w:p>
        </w:tc>
      </w:tr>
      <w:tr w:rsidR="00F62273" w:rsidRPr="0018033D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18033D" w:rsidRDefault="00F62273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3.01天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18033D" w:rsidRDefault="00F62273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3.44天</w:t>
            </w:r>
          </w:p>
        </w:tc>
      </w:tr>
      <w:tr w:rsidR="00F62273" w:rsidRPr="0018033D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917D73" w:rsidRDefault="00F62273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四类手术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18033D" w:rsidRDefault="00F62273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3.94天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73" w:rsidRPr="0018033D" w:rsidRDefault="00F62273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4.31天</w:t>
            </w:r>
          </w:p>
        </w:tc>
      </w:tr>
      <w:tr w:rsidR="002D5120" w:rsidRPr="0018033D" w:rsidTr="00221E17">
        <w:trPr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4.3病床使用率（%）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18033D" w:rsidRDefault="00575135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101.5</w:t>
            </w:r>
            <w:r w:rsidR="00D75A2F"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18033D" w:rsidRDefault="002D5120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="00065A73"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1.5</w:t>
            </w: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640" w:type="dxa"/>
            <w:vAlign w:val="center"/>
          </w:tcPr>
          <w:p w:rsidR="002D5120" w:rsidRPr="0018033D" w:rsidRDefault="002D5120" w:rsidP="001803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5120" w:rsidRPr="0018033D" w:rsidTr="00221E17">
        <w:trPr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4.4 出院者平均住院日（天）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18033D" w:rsidRDefault="00065A73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7.58</w:t>
            </w:r>
            <w:r w:rsidR="00D75A2F"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18033D" w:rsidRDefault="00575135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8.</w:t>
            </w:r>
            <w:r w:rsidR="00065A73"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  <w:r w:rsidR="002D5120"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640" w:type="dxa"/>
            <w:vAlign w:val="center"/>
          </w:tcPr>
          <w:p w:rsidR="002D5120" w:rsidRPr="0018033D" w:rsidRDefault="002D5120" w:rsidP="001803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5120" w:rsidRPr="0018033D" w:rsidTr="0061659A">
        <w:trPr>
          <w:gridAfter w:val="1"/>
          <w:wAfter w:w="640" w:type="dxa"/>
          <w:trHeight w:val="89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5.患者满意度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总体满意度（%）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18033D" w:rsidRDefault="00017BDE" w:rsidP="00694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98.</w:t>
            </w:r>
            <w:r w:rsidR="00AF0762">
              <w:rPr>
                <w:rFonts w:ascii="宋体" w:hAnsi="宋体" w:cs="宋体" w:hint="eastAsia"/>
                <w:color w:val="000000"/>
                <w:kern w:val="0"/>
                <w:sz w:val="24"/>
              </w:rPr>
              <w:t>92</w:t>
            </w: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%（门急诊98</w:t>
            </w:r>
            <w:r w:rsidR="00694A08">
              <w:rPr>
                <w:rFonts w:ascii="宋体" w:hAnsi="宋体" w:cs="宋体" w:hint="eastAsia"/>
                <w:color w:val="000000"/>
                <w:kern w:val="0"/>
                <w:sz w:val="24"/>
              </w:rPr>
              <w:t>.21</w:t>
            </w: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%，出院9</w:t>
            </w:r>
            <w:r w:rsidR="00694A08">
              <w:rPr>
                <w:rFonts w:ascii="宋体" w:hAnsi="宋体" w:cs="宋体" w:hint="eastAsia"/>
                <w:color w:val="000000"/>
                <w:kern w:val="0"/>
                <w:sz w:val="24"/>
              </w:rPr>
              <w:t>8.7</w:t>
            </w: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%）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18033D" w:rsidRDefault="00937D5D" w:rsidP="00180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033D">
              <w:rPr>
                <w:rFonts w:ascii="宋体" w:hAnsi="宋体" w:cs="宋体" w:hint="eastAsia"/>
                <w:color w:val="000000"/>
                <w:kern w:val="0"/>
                <w:sz w:val="24"/>
              </w:rPr>
              <w:t>98.1%（门急诊97.8%，出院97.7%）</w:t>
            </w:r>
          </w:p>
        </w:tc>
      </w:tr>
      <w:tr w:rsidR="002D5120" w:rsidTr="00221E17">
        <w:trPr>
          <w:gridAfter w:val="1"/>
          <w:wAfter w:w="640" w:type="dxa"/>
          <w:trHeight w:val="40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917D73">
            <w:pPr>
              <w:widowControl/>
              <w:spacing w:line="240" w:lineRule="exact"/>
              <w:ind w:firstLineChars="50" w:firstLine="12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6.服务承诺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20" w:rsidRPr="00917D73" w:rsidRDefault="002D5120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医疗机构服务承诺内容（见附件3）</w:t>
            </w:r>
          </w:p>
        </w:tc>
      </w:tr>
    </w:tbl>
    <w:p w:rsidR="00FC347A" w:rsidRPr="00F77457" w:rsidRDefault="00F77457" w:rsidP="00FC347A">
      <w:pPr>
        <w:rPr>
          <w:rFonts w:ascii="仿宋_GB2312" w:eastAsia="仿宋_GB2312" w:hAnsi="仿宋" w:cs="宋体"/>
          <w:kern w:val="0"/>
          <w:sz w:val="18"/>
          <w:szCs w:val="18"/>
        </w:rPr>
      </w:pPr>
      <w:r w:rsidRPr="00F77457">
        <w:rPr>
          <w:rFonts w:ascii="仿宋_GB2312" w:eastAsia="仿宋_GB2312" w:hAnsi="仿宋" w:cs="宋体" w:hint="eastAsia"/>
          <w:kern w:val="0"/>
          <w:sz w:val="18"/>
          <w:szCs w:val="18"/>
        </w:rPr>
        <w:t>注：</w:t>
      </w:r>
      <w:r w:rsidR="002235E3">
        <w:rPr>
          <w:rFonts w:ascii="仿宋_GB2312" w:eastAsia="仿宋_GB2312" w:hAnsi="仿宋" w:cs="宋体" w:hint="eastAsia"/>
          <w:kern w:val="0"/>
          <w:sz w:val="18"/>
          <w:szCs w:val="18"/>
        </w:rPr>
        <w:t>以上为总院、南区数据整合信息。</w:t>
      </w:r>
      <w:r w:rsidRPr="00F77457">
        <w:rPr>
          <w:rFonts w:ascii="仿宋_GB2312" w:eastAsia="仿宋_GB2312" w:hAnsi="仿宋" w:cs="宋体" w:hint="eastAsia"/>
          <w:kern w:val="0"/>
          <w:sz w:val="18"/>
          <w:szCs w:val="18"/>
        </w:rPr>
        <w:t>3.1-3.4数据均由抽取病历统计得出。</w:t>
      </w:r>
      <w:r w:rsidR="006A113B">
        <w:rPr>
          <w:rFonts w:ascii="仿宋_GB2312" w:eastAsia="仿宋_GB2312" w:hAnsi="仿宋" w:cs="宋体" w:hint="eastAsia"/>
          <w:kern w:val="0"/>
          <w:sz w:val="18"/>
          <w:szCs w:val="18"/>
        </w:rPr>
        <w:t>4.1根据</w:t>
      </w:r>
      <w:r w:rsidR="006A113B" w:rsidRPr="006A113B">
        <w:rPr>
          <w:rFonts w:ascii="仿宋_GB2312" w:eastAsia="仿宋_GB2312" w:hAnsi="仿宋" w:cs="宋体" w:hint="eastAsia"/>
          <w:kern w:val="0"/>
          <w:sz w:val="18"/>
          <w:szCs w:val="18"/>
        </w:rPr>
        <w:t>公立医院考核办法，预约挂号的统计方法</w:t>
      </w:r>
      <w:r w:rsidR="006A113B">
        <w:rPr>
          <w:rFonts w:ascii="仿宋_GB2312" w:eastAsia="仿宋_GB2312" w:hAnsi="仿宋" w:cs="宋体" w:hint="eastAsia"/>
          <w:kern w:val="0"/>
          <w:sz w:val="18"/>
          <w:szCs w:val="18"/>
        </w:rPr>
        <w:t>发生改动。</w:t>
      </w: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F553DA" w:rsidRDefault="00F553DA" w:rsidP="00FC347A"/>
    <w:p w:rsidR="00FF7624" w:rsidRDefault="002B5A0A" w:rsidP="00A57356">
      <w:pPr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     </w:t>
      </w:r>
      <w:r w:rsidR="00E662C6">
        <w:rPr>
          <w:rFonts w:ascii="黑体" w:eastAsia="黑体" w:hAnsi="宋体" w:cs="宋体" w:hint="eastAsia"/>
          <w:kern w:val="0"/>
          <w:sz w:val="28"/>
          <w:szCs w:val="28"/>
        </w:rPr>
        <w:t xml:space="preserve">      </w:t>
      </w: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</w:t>
      </w: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FD53E6" w:rsidRDefault="00FD53E6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</w:p>
    <w:p w:rsidR="006A113B" w:rsidRDefault="006A113B" w:rsidP="00694A08">
      <w:pPr>
        <w:widowControl/>
        <w:rPr>
          <w:rFonts w:ascii="黑体" w:eastAsia="黑体" w:hAnsi="宋体" w:cs="宋体"/>
          <w:kern w:val="0"/>
          <w:sz w:val="28"/>
          <w:szCs w:val="28"/>
        </w:rPr>
      </w:pPr>
    </w:p>
    <w:p w:rsidR="00D032C3" w:rsidRDefault="00D032C3" w:rsidP="00917D73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  <w:r w:rsidRPr="00917D73">
        <w:rPr>
          <w:rFonts w:ascii="黑体" w:eastAsia="黑体" w:hAnsi="宋体" w:cs="宋体" w:hint="eastAsia"/>
          <w:kern w:val="0"/>
          <w:sz w:val="28"/>
          <w:szCs w:val="28"/>
        </w:rPr>
        <w:t>2 医院住院患者单病种平均费用</w:t>
      </w:r>
    </w:p>
    <w:tbl>
      <w:tblPr>
        <w:tblW w:w="8758" w:type="dxa"/>
        <w:tblInd w:w="93" w:type="dxa"/>
        <w:tblLayout w:type="fixed"/>
        <w:tblLook w:val="0000"/>
      </w:tblPr>
      <w:tblGrid>
        <w:gridCol w:w="688"/>
        <w:gridCol w:w="3013"/>
        <w:gridCol w:w="1417"/>
        <w:gridCol w:w="1843"/>
        <w:gridCol w:w="1797"/>
      </w:tblGrid>
      <w:tr w:rsidR="0018033D" w:rsidTr="00230015">
        <w:trPr>
          <w:trHeight w:val="592"/>
        </w:trPr>
        <w:tc>
          <w:tcPr>
            <w:tcW w:w="8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住院患者前20位单病种平均费用</w:t>
            </w:r>
          </w:p>
        </w:tc>
      </w:tr>
      <w:tr w:rsidR="0018033D" w:rsidTr="00230015">
        <w:trPr>
          <w:trHeight w:val="72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疾病名称              </w:t>
            </w:r>
          </w:p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（按ICD-10编码分类）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</w:t>
            </w:r>
          </w:p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  （元）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其他医疗照顾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Z51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805.87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D09A6">
              <w:rPr>
                <w:rFonts w:ascii="宋体" w:hAnsi="宋体" w:cs="宋体"/>
                <w:sz w:val="22"/>
                <w:szCs w:val="22"/>
              </w:rPr>
              <w:t>10693.17</w:t>
            </w:r>
          </w:p>
        </w:tc>
      </w:tr>
      <w:tr w:rsidR="0018033D" w:rsidRPr="00276BF0" w:rsidTr="00230015">
        <w:trPr>
          <w:trHeight w:val="51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脑梗死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I</w:t>
            </w:r>
            <w:r>
              <w:rPr>
                <w:rFonts w:ascii="宋体" w:hAnsi="宋体" w:cs="宋体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4015.89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D09A6">
              <w:rPr>
                <w:rFonts w:ascii="宋体" w:hAnsi="宋体" w:cs="宋体"/>
                <w:sz w:val="22"/>
                <w:szCs w:val="22"/>
              </w:rPr>
              <w:t>16352.22</w:t>
            </w:r>
          </w:p>
        </w:tc>
      </w:tr>
      <w:tr w:rsidR="0018033D" w:rsidRPr="00276BF0" w:rsidTr="00230015">
        <w:trPr>
          <w:trHeight w:val="54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慢性缺血性心脏病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I</w:t>
            </w:r>
            <w:r>
              <w:rPr>
                <w:rFonts w:ascii="宋体" w:hAnsi="宋体" w:cs="宋体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8038.46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D09A6">
              <w:rPr>
                <w:rFonts w:ascii="宋体" w:hAnsi="宋体" w:cs="宋体"/>
                <w:sz w:val="22"/>
                <w:szCs w:val="22"/>
              </w:rPr>
              <w:t>29332.67</w:t>
            </w:r>
          </w:p>
        </w:tc>
      </w:tr>
      <w:tr w:rsidR="0018033D" w:rsidRPr="00276BF0" w:rsidTr="00230015">
        <w:trPr>
          <w:trHeight w:val="413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其他呼吸性疾患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J</w:t>
            </w:r>
            <w:r>
              <w:rPr>
                <w:rFonts w:ascii="宋体" w:hAnsi="宋体" w:cs="宋体"/>
                <w:sz w:val="22"/>
                <w:szCs w:val="22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5590.39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D09A6">
              <w:rPr>
                <w:rFonts w:ascii="宋体" w:hAnsi="宋体" w:cs="宋体"/>
                <w:sz w:val="22"/>
                <w:szCs w:val="22"/>
              </w:rPr>
              <w:t>19615.77</w:t>
            </w:r>
          </w:p>
        </w:tc>
      </w:tr>
      <w:tr w:rsidR="0018033D" w:rsidRPr="00276BF0" w:rsidTr="00230015">
        <w:trPr>
          <w:trHeight w:val="5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肺炎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病原体未特指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J</w:t>
            </w:r>
            <w:r>
              <w:rPr>
                <w:rFonts w:ascii="宋体" w:hAnsi="宋体" w:cs="宋体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996.78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D1B1F">
              <w:rPr>
                <w:rFonts w:ascii="宋体" w:hAnsi="宋体" w:cs="宋体"/>
                <w:sz w:val="22"/>
                <w:szCs w:val="22"/>
              </w:rPr>
              <w:t>7059.62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非胰岛素依赖型糖尿病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E</w:t>
            </w:r>
            <w:r>
              <w:rPr>
                <w:rFonts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9128.11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9707.54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胆石症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K</w:t>
            </w:r>
            <w:r>
              <w:rPr>
                <w:rFonts w:ascii="宋体" w:hAnsi="宋体" w:cs="宋体"/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2602.84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14169.95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支气管和肺恶性肿瘤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C</w:t>
            </w:r>
            <w:r>
              <w:rPr>
                <w:rFonts w:ascii="宋体" w:hAnsi="宋体" w:cs="宋体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6141.27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24645.7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为已知或可疑盆腔器官异常给予的孕产妇医疗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9580.27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10286.31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腹股沟疝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K</w:t>
            </w:r>
            <w:r>
              <w:rPr>
                <w:rFonts w:ascii="宋体" w:hAnsi="宋体" w:cs="宋体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266.65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6978.38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慢性肾病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N81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5858.3319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25154.21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肝纤维化和肝硬变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K</w:t>
            </w:r>
            <w:r>
              <w:rPr>
                <w:rFonts w:ascii="宋体" w:hAnsi="宋体" w:cs="宋体"/>
                <w:sz w:val="22"/>
                <w:szCs w:val="22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0316.99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sz w:val="22"/>
                <w:szCs w:val="22"/>
              </w:rPr>
              <w:t>2452.78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子宫平滑肌瘤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D25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2287.91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z w:val="22"/>
                <w:szCs w:val="22"/>
              </w:rPr>
              <w:t>3354.85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心绞痛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085909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I</w:t>
            </w:r>
            <w:r>
              <w:rPr>
                <w:rFonts w:ascii="宋体" w:hAnsi="宋体" w:cs="宋体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sz w:val="22"/>
                <w:szCs w:val="22"/>
              </w:rPr>
              <w:t>9240.79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sz w:val="22"/>
                <w:szCs w:val="22"/>
              </w:rPr>
              <w:t>6149.80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老年性白内障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085909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H25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987.56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1104.93</w:t>
            </w:r>
          </w:p>
        </w:tc>
      </w:tr>
      <w:tr w:rsidR="0018033D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其他椎间盘疾患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M</w:t>
            </w:r>
            <w:r>
              <w:rPr>
                <w:rFonts w:ascii="宋体" w:hAnsi="宋体" w:cs="宋体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8404.93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241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29503.45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与孕期短和低出生体重有关的疾患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不可归类在他处者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883B45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83B45">
              <w:rPr>
                <w:rFonts w:ascii="宋体" w:hAnsi="宋体" w:cs="宋体" w:hint="eastAsia"/>
                <w:sz w:val="22"/>
                <w:szCs w:val="22"/>
              </w:rPr>
              <w:t>P</w:t>
            </w:r>
            <w:r w:rsidRPr="00883B45">
              <w:rPr>
                <w:rFonts w:ascii="宋体" w:hAnsi="宋体" w:cs="宋体"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7797.06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sz w:val="22"/>
                <w:szCs w:val="22"/>
              </w:rPr>
              <w:t>1711.93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脑内出血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085909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I61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0370.62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1694.22</w:t>
            </w:r>
          </w:p>
        </w:tc>
      </w:tr>
      <w:tr w:rsidR="0018033D" w:rsidRPr="00276BF0" w:rsidTr="00230015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特发性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原发性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高血压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A6018E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I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204.95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sz w:val="22"/>
                <w:szCs w:val="22"/>
              </w:rPr>
              <w:t>331.90</w:t>
            </w:r>
          </w:p>
        </w:tc>
      </w:tr>
      <w:tr w:rsidR="0018033D" w:rsidRPr="00276BF0" w:rsidTr="00230015">
        <w:trPr>
          <w:trHeight w:val="43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短暂性大脑缺血性发作和相关的综合征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883B45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83B45">
              <w:rPr>
                <w:rFonts w:ascii="宋体" w:hAnsi="宋体" w:cs="宋体"/>
                <w:sz w:val="22"/>
                <w:szCs w:val="22"/>
              </w:rPr>
              <w:t>G45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Default="0018033D" w:rsidP="0023001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811.88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3D" w:rsidRPr="00276BF0" w:rsidRDefault="0018033D" w:rsidP="0023001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sz w:val="22"/>
                <w:szCs w:val="22"/>
              </w:rPr>
              <w:t>869.81</w:t>
            </w:r>
          </w:p>
        </w:tc>
      </w:tr>
    </w:tbl>
    <w:p w:rsidR="003B675D" w:rsidRDefault="003B675D" w:rsidP="00D032C3">
      <w:pPr>
        <w:rPr>
          <w:rFonts w:ascii="黑体" w:eastAsia="黑体" w:hAnsi="宋体" w:cs="宋体"/>
          <w:b/>
          <w:bCs/>
          <w:kern w:val="0"/>
          <w:sz w:val="28"/>
          <w:szCs w:val="28"/>
        </w:rPr>
      </w:pPr>
    </w:p>
    <w:p w:rsidR="00F65E60" w:rsidRPr="00AE2E5E" w:rsidRDefault="00E17AB0" w:rsidP="00AE2E5E">
      <w:pPr>
        <w:pStyle w:val="2"/>
        <w:spacing w:line="240" w:lineRule="auto"/>
        <w:ind w:leftChars="0" w:left="2" w:firstLineChars="0" w:firstLine="0"/>
        <w:jc w:val="center"/>
        <w:rPr>
          <w:rFonts w:ascii="黑体" w:eastAsia="黑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 xml:space="preserve">3 </w:t>
      </w:r>
      <w:r w:rsidR="00C537AF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医院</w:t>
      </w:r>
      <w:r w:rsidR="00C537AF" w:rsidRPr="00737C10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服务承诺内容</w:t>
      </w:r>
    </w:p>
    <w:p w:rsidR="00983708" w:rsidRPr="00F65E60" w:rsidRDefault="00580A30" w:rsidP="00F65E60">
      <w:pPr>
        <w:pStyle w:val="2"/>
        <w:spacing w:line="240" w:lineRule="auto"/>
        <w:ind w:leftChars="0" w:left="2" w:firstLineChars="0" w:firstLine="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中国科学技术大学附属第一医院（</w:t>
      </w:r>
      <w:r w:rsidRPr="00C537AF">
        <w:rPr>
          <w:rFonts w:ascii="宋体" w:eastAsia="宋体" w:hAnsi="宋体" w:hint="eastAsia"/>
          <w:b/>
          <w:sz w:val="28"/>
          <w:szCs w:val="28"/>
        </w:rPr>
        <w:t>安徽省立医院</w:t>
      </w:r>
      <w:r>
        <w:rPr>
          <w:rFonts w:ascii="宋体" w:eastAsia="宋体" w:hAnsi="宋体" w:hint="eastAsia"/>
          <w:b/>
          <w:sz w:val="28"/>
          <w:szCs w:val="28"/>
        </w:rPr>
        <w:t>）</w:t>
      </w:r>
      <w:r w:rsidR="00983708" w:rsidRPr="00C537AF">
        <w:rPr>
          <w:rFonts w:ascii="宋体" w:eastAsia="宋体" w:hAnsi="宋体" w:hint="eastAsia"/>
          <w:b/>
          <w:sz w:val="28"/>
          <w:szCs w:val="28"/>
        </w:rPr>
        <w:t>社会服务承诺制度</w:t>
      </w:r>
    </w:p>
    <w:p w:rsidR="00A275AA" w:rsidRPr="00A275AA" w:rsidRDefault="00A275AA" w:rsidP="00293F87">
      <w:pPr>
        <w:pStyle w:val="2"/>
        <w:spacing w:line="240" w:lineRule="auto"/>
        <w:ind w:left="895" w:hangingChars="149" w:hanging="299"/>
        <w:rPr>
          <w:rFonts w:ascii="宋体" w:eastAsia="宋体" w:hAnsi="宋体"/>
          <w:b/>
          <w:bCs/>
          <w:sz w:val="20"/>
          <w:szCs w:val="20"/>
        </w:rPr>
      </w:pP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，我院社会服务实行如下承诺：</w:t>
      </w:r>
    </w:p>
    <w:p w:rsidR="00A275AA" w:rsidRPr="00A275AA" w:rsidRDefault="00A275AA" w:rsidP="00713CAF">
      <w:pPr>
        <w:ind w:firstLineChars="196" w:firstLine="394"/>
        <w:rPr>
          <w:rFonts w:ascii="宋体"/>
          <w:b/>
          <w:sz w:val="20"/>
          <w:szCs w:val="20"/>
        </w:rPr>
      </w:pPr>
      <w:r w:rsidRPr="00A275AA">
        <w:rPr>
          <w:rFonts w:ascii="宋体" w:hAnsi="宋体" w:hint="eastAsia"/>
          <w:b/>
          <w:sz w:val="20"/>
          <w:szCs w:val="20"/>
        </w:rPr>
        <w:t>一、承诺内容</w:t>
      </w:r>
    </w:p>
    <w:p w:rsidR="00A275AA" w:rsidRPr="00A275AA" w:rsidRDefault="00A275AA" w:rsidP="00713CAF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1、急诊医疗     2、门诊医疗     3、住院医疗</w:t>
      </w:r>
    </w:p>
    <w:p w:rsidR="00A275AA" w:rsidRPr="00A275AA" w:rsidRDefault="00713CAF" w:rsidP="00A275AA">
      <w:pPr>
        <w:rPr>
          <w:rFonts w:asci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</w:t>
      </w:r>
      <w:r w:rsidR="00A275AA" w:rsidRPr="00A275AA">
        <w:rPr>
          <w:rFonts w:ascii="宋体" w:hAnsi="宋体" w:hint="eastAsia"/>
          <w:sz w:val="20"/>
          <w:szCs w:val="20"/>
        </w:rPr>
        <w:t>4、药品安全     5、优质服务</w:t>
      </w:r>
    </w:p>
    <w:p w:rsidR="00A275AA" w:rsidRPr="00A275AA" w:rsidRDefault="00A275AA" w:rsidP="00A275AA">
      <w:pPr>
        <w:ind w:firstLineChars="196" w:firstLine="394"/>
        <w:rPr>
          <w:rFonts w:ascii="宋体"/>
          <w:b/>
          <w:sz w:val="20"/>
          <w:szCs w:val="20"/>
        </w:rPr>
      </w:pPr>
      <w:r w:rsidRPr="00A275AA">
        <w:rPr>
          <w:rFonts w:ascii="宋体" w:hAnsi="宋体" w:hint="eastAsia"/>
          <w:b/>
          <w:sz w:val="20"/>
          <w:szCs w:val="20"/>
        </w:rPr>
        <w:t>二、承诺标准</w:t>
      </w:r>
    </w:p>
    <w:p w:rsidR="00A275AA" w:rsidRPr="00A275AA" w:rsidRDefault="00A275AA" w:rsidP="00713CAF">
      <w:pPr>
        <w:ind w:firstLineChars="250" w:firstLine="5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1、急诊医疗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（1）及时接诊，实行首</w:t>
      </w:r>
      <w:proofErr w:type="gramStart"/>
      <w:r w:rsidRPr="00A275AA">
        <w:rPr>
          <w:rFonts w:ascii="宋体" w:hAnsi="宋体" w:hint="eastAsia"/>
          <w:sz w:val="20"/>
          <w:szCs w:val="20"/>
        </w:rPr>
        <w:t>诊</w:t>
      </w:r>
      <w:proofErr w:type="gramEnd"/>
      <w:r w:rsidRPr="00A275AA">
        <w:rPr>
          <w:rFonts w:ascii="宋体" w:hAnsi="宋体" w:hint="eastAsia"/>
          <w:sz w:val="20"/>
          <w:szCs w:val="20"/>
        </w:rPr>
        <w:t>负责制，建立急诊“绿色通道”，急救中心</w:t>
      </w:r>
      <w:r w:rsidRPr="00A275AA">
        <w:rPr>
          <w:rFonts w:ascii="宋体" w:hAnsi="宋体"/>
          <w:sz w:val="20"/>
          <w:szCs w:val="20"/>
        </w:rPr>
        <w:t>24</w:t>
      </w:r>
      <w:r w:rsidRPr="00A275AA">
        <w:rPr>
          <w:rFonts w:ascii="宋体" w:hAnsi="宋体" w:hint="eastAsia"/>
          <w:sz w:val="20"/>
          <w:szCs w:val="20"/>
        </w:rPr>
        <w:t>小时昼夜开诊，设分诊台。救护车鸣笛到达后，急诊护士1分钟内到车前，４分钟内进行分诊，分诊后指导病人就诊。遇有急救工作时，依据病情轻重缓急程度予以相应处理。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（2）及时抢救。病人挂急诊号后，值班医师及时依次诊治。在特殊情况下，对急救的病人，先抢救，后补交款。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（3）服务优先。急诊挂号、取药、诊疗、住院实行２４小时昼夜全程优先服务。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（4）急诊病人经预检、分诊、抢救处理后需住院者，安排专业人员负责陪同到相应病区；危重病人就地抢救，需急诊检查者应派专人陪同。</w:t>
      </w:r>
    </w:p>
    <w:p w:rsidR="00A275AA" w:rsidRPr="00A275AA" w:rsidRDefault="00A275AA" w:rsidP="00A275AA">
      <w:pPr>
        <w:ind w:firstLineChars="250" w:firstLine="500"/>
        <w:rPr>
          <w:rFonts w:ascii="宋体"/>
          <w:sz w:val="20"/>
          <w:szCs w:val="20"/>
        </w:rPr>
      </w:pPr>
      <w:r w:rsidRPr="00A275AA">
        <w:rPr>
          <w:rFonts w:ascii="宋体" w:hAnsi="宋体"/>
          <w:sz w:val="20"/>
          <w:szCs w:val="20"/>
        </w:rPr>
        <w:t>2</w:t>
      </w:r>
      <w:r w:rsidRPr="00A275AA">
        <w:rPr>
          <w:rFonts w:ascii="宋体" w:hAnsi="宋体" w:hint="eastAsia"/>
          <w:sz w:val="20"/>
          <w:szCs w:val="20"/>
        </w:rPr>
        <w:t>、门诊医疗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1</w:t>
      </w:r>
      <w:r w:rsidRPr="00A275AA">
        <w:rPr>
          <w:rFonts w:ascii="宋体" w:hAnsi="宋体" w:hint="eastAsia"/>
          <w:sz w:val="20"/>
          <w:szCs w:val="20"/>
        </w:rPr>
        <w:t>）按时开诊。普通门诊医师和专家门诊医师一律按时到岗，开诊时间：每天上午8：00；下午2：30。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2</w:t>
      </w:r>
      <w:r w:rsidRPr="00A275AA">
        <w:rPr>
          <w:rFonts w:ascii="宋体" w:hAnsi="宋体" w:hint="eastAsia"/>
          <w:sz w:val="20"/>
          <w:szCs w:val="20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3</w:t>
      </w:r>
      <w:r w:rsidRPr="00A275AA">
        <w:rPr>
          <w:rFonts w:ascii="宋体" w:hAnsi="宋体" w:hint="eastAsia"/>
          <w:sz w:val="20"/>
          <w:szCs w:val="20"/>
        </w:rPr>
        <w:t>）合理布局。合理分布各专业诊室和医技检查室，分楼层设置挂号、缴费窗口和自助设备，有效引导和分流患者。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4</w:t>
      </w:r>
      <w:r w:rsidRPr="00A275AA">
        <w:rPr>
          <w:rFonts w:ascii="宋体" w:hAnsi="宋体" w:hint="eastAsia"/>
          <w:sz w:val="20"/>
          <w:szCs w:val="20"/>
        </w:rPr>
        <w:t>）方便检查。临床检验、放射、心电图、</w:t>
      </w:r>
      <w:r w:rsidRPr="00A275AA">
        <w:rPr>
          <w:rFonts w:ascii="宋体" w:hAnsi="宋体"/>
          <w:sz w:val="20"/>
          <w:szCs w:val="20"/>
        </w:rPr>
        <w:t>B</w:t>
      </w:r>
      <w:r w:rsidRPr="00A275AA">
        <w:rPr>
          <w:rFonts w:ascii="宋体" w:hAnsi="宋体" w:hint="eastAsia"/>
          <w:sz w:val="20"/>
          <w:szCs w:val="20"/>
        </w:rPr>
        <w:t>超、计算机横断层扫描（</w:t>
      </w:r>
      <w:r w:rsidRPr="00A275AA">
        <w:rPr>
          <w:rFonts w:ascii="宋体" w:hAnsi="宋体"/>
          <w:sz w:val="20"/>
          <w:szCs w:val="20"/>
        </w:rPr>
        <w:t>CT</w:t>
      </w:r>
      <w:r w:rsidRPr="00A275AA">
        <w:rPr>
          <w:rFonts w:ascii="宋体" w:hAnsi="宋体" w:hint="eastAsia"/>
          <w:sz w:val="20"/>
          <w:szCs w:val="20"/>
        </w:rPr>
        <w:t>）、磁共振（</w:t>
      </w:r>
      <w:r w:rsidRPr="00A275AA">
        <w:rPr>
          <w:rFonts w:ascii="宋体" w:hAnsi="宋体"/>
          <w:sz w:val="20"/>
          <w:szCs w:val="20"/>
        </w:rPr>
        <w:t>MRI</w:t>
      </w:r>
      <w:r w:rsidRPr="00A275AA">
        <w:rPr>
          <w:rFonts w:ascii="宋体" w:hAnsi="宋体" w:hint="eastAsia"/>
          <w:sz w:val="20"/>
          <w:szCs w:val="20"/>
        </w:rPr>
        <w:t>）等实行全日服务（时限性特种检查除外）。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5</w:t>
      </w:r>
      <w:r w:rsidRPr="00A275AA">
        <w:rPr>
          <w:rFonts w:ascii="宋体" w:hAnsi="宋体" w:hint="eastAsia"/>
          <w:sz w:val="20"/>
          <w:szCs w:val="20"/>
        </w:rPr>
        <w:t>）合理用药。不开大处方，减轻患者负担。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6</w:t>
      </w:r>
      <w:r w:rsidRPr="00A275AA">
        <w:rPr>
          <w:rFonts w:ascii="宋体" w:hAnsi="宋体" w:hint="eastAsia"/>
          <w:sz w:val="20"/>
          <w:szCs w:val="20"/>
        </w:rPr>
        <w:t>）提供便民设施。为患者提供饮水、轮椅、担架、纸、笔、健康教育处方等便民服务。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（7）多渠道挂号。门诊实行银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卡或就诊卡实名制挂号，每层均能实现窗口和自助挂号，同时提供电话预约、网上预约和现场预约等多种方式预约诊疗。</w:t>
      </w:r>
    </w:p>
    <w:p w:rsidR="00A275AA" w:rsidRPr="00A275AA" w:rsidRDefault="00A275AA" w:rsidP="00713CAF">
      <w:pPr>
        <w:ind w:firstLineChars="200" w:firstLine="4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3、住院医疗</w:t>
      </w:r>
    </w:p>
    <w:p w:rsidR="00A275AA" w:rsidRPr="00A275AA" w:rsidRDefault="00713CAF" w:rsidP="00A275AA">
      <w:pPr>
        <w:rPr>
          <w:rFonts w:ascii="宋体"/>
          <w:sz w:val="20"/>
          <w:szCs w:val="20"/>
        </w:rPr>
      </w:pPr>
      <w:r>
        <w:rPr>
          <w:rFonts w:ascii="宋体" w:hAnsi="宋体"/>
          <w:sz w:val="20"/>
          <w:szCs w:val="20"/>
        </w:rPr>
        <w:t xml:space="preserve">   </w:t>
      </w:r>
      <w:r w:rsidR="00A275AA" w:rsidRPr="00A275AA">
        <w:rPr>
          <w:rFonts w:ascii="宋体" w:hAnsi="宋体" w:hint="eastAsia"/>
          <w:sz w:val="20"/>
          <w:szCs w:val="20"/>
        </w:rPr>
        <w:t>（1）按时查房。坚持三级医师查房制。副主任以上医师每周查房不少于2次，经治医师每日查房1次，对疑难、危重病人随时查房，住院医师对所管病员每日至少查房2次。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（2）及时确诊。对入院一周仍未确诊的疑难病人，应在24小时内组织专家会诊，尽早明确诊断。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（3）及时治疗。经检查、明确诊断后，立即进行相应治疗，须手术的病人，5天内安排手术；有特殊情况的，应向病人进行说明。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（4）严格执行查对制度，坚持“三查七对”制度，精心护理，健全与完善各科室（部门）患者身份识别制度。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（5）加强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患沟通，主动与患者及家属通报病情、治疗方案，并耐心解释，加强入院时、手术前、出院后沟通指导。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（6）住院病人到病房后，医护人员及时接待，危重病人及时诊治。有专人负责介绍患者住院须知，介绍其主管的各级医师和责任护士。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4、药品安全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严格执行《药品管理法》，严把进药关口，保证做到无假药、无过期失效药品、无质量不合格药品。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5、优质服务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（1）认真执行《中华人民共和国执业医师法》、《护士法》等卫生法规，依法行医、恪守医德、为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清廉。严禁收受“红包”、礼品、回扣，严禁“搭车开药”、检查，严禁开单提成和利用工作之便，谋取其他不正当利益。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（2）挂牌上岗、衣帽整洁、仪表端庄、举止文明、认真负责、态度和蔼，无冷、推、拖、硬、顶现象。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（3）因病施治，根据患者病情合理检查、合理用药、合理治疗，尊重患者的知情权和治疗自主权，施行特诊特治、临床试验性治疗和</w:t>
      </w:r>
      <w:proofErr w:type="gramStart"/>
      <w:r w:rsidRPr="00A275AA">
        <w:rPr>
          <w:rFonts w:ascii="宋体" w:hAnsi="宋体" w:hint="eastAsia"/>
          <w:sz w:val="20"/>
          <w:szCs w:val="20"/>
        </w:rPr>
        <w:t>医保</w:t>
      </w:r>
      <w:proofErr w:type="gramEnd"/>
      <w:r w:rsidRPr="00A275AA">
        <w:rPr>
          <w:rFonts w:ascii="宋体" w:hAnsi="宋体" w:hint="eastAsia"/>
          <w:sz w:val="20"/>
          <w:szCs w:val="20"/>
        </w:rPr>
        <w:t>病人自费项目等诊疗服务时，必须征得患者或家属同意并签字。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（4）坚持对出院、门诊病人进行满意度调查，收集患者意见，及时反馈，及时整改，不断提高服务水平和患者满意度。</w:t>
      </w:r>
    </w:p>
    <w:p w:rsidR="00A275AA" w:rsidRPr="00316EBE" w:rsidRDefault="00A275AA" w:rsidP="00316EBE">
      <w:pPr>
        <w:ind w:firstLineChars="200" w:firstLine="402"/>
        <w:rPr>
          <w:rFonts w:ascii="宋体" w:hAnsi="宋体"/>
          <w:b/>
          <w:sz w:val="20"/>
          <w:szCs w:val="20"/>
        </w:rPr>
      </w:pPr>
      <w:r w:rsidRPr="00316EBE">
        <w:rPr>
          <w:rFonts w:ascii="宋体" w:hAnsi="宋体" w:hint="eastAsia"/>
          <w:b/>
          <w:sz w:val="20"/>
          <w:szCs w:val="20"/>
        </w:rPr>
        <w:t>三、投诉与监察</w:t>
      </w:r>
    </w:p>
    <w:p w:rsidR="00A275AA" w:rsidRPr="00A275AA" w:rsidRDefault="00A275AA" w:rsidP="00713CAF">
      <w:pPr>
        <w:ind w:firstLineChars="200" w:firstLine="4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以上承诺如有违诺行为，请到本院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患沟通办公室反映（电话：6</w:t>
      </w:r>
      <w:r w:rsidRPr="00A275AA">
        <w:rPr>
          <w:rFonts w:ascii="宋体" w:hAnsi="宋体"/>
          <w:sz w:val="20"/>
          <w:szCs w:val="20"/>
        </w:rPr>
        <w:t>2283939</w:t>
      </w:r>
      <w:r w:rsidRPr="00A275AA">
        <w:rPr>
          <w:rFonts w:ascii="宋体" w:hAnsi="宋体" w:hint="eastAsia"/>
          <w:sz w:val="20"/>
          <w:szCs w:val="20"/>
        </w:rPr>
        <w:t>），医院会热情接待，进行登记、核实工作。</w:t>
      </w:r>
    </w:p>
    <w:p w:rsidR="00A275AA" w:rsidRPr="00A275AA" w:rsidRDefault="00A275AA" w:rsidP="00713CAF">
      <w:pPr>
        <w:ind w:firstLineChars="200" w:firstLine="4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对于投诉，能够当即答复的，则即速答复；需核实后答复的，一般在七个工作日内予以答复；为方便投诉，在门急诊、住院部设立意见箱，以实施对承诺的有效监察。监督电话：62283295（院纪检监察室）62283291（院</w:t>
      </w:r>
      <w:r w:rsidR="00414BDA">
        <w:rPr>
          <w:rFonts w:ascii="宋体" w:hAnsi="宋体" w:hint="eastAsia"/>
          <w:sz w:val="20"/>
          <w:szCs w:val="20"/>
        </w:rPr>
        <w:t>党委工作部</w:t>
      </w:r>
      <w:r w:rsidRPr="00A275AA">
        <w:rPr>
          <w:rFonts w:ascii="宋体" w:hAnsi="宋体" w:hint="eastAsia"/>
          <w:sz w:val="20"/>
          <w:szCs w:val="20"/>
        </w:rPr>
        <w:t>）。</w:t>
      </w:r>
    </w:p>
    <w:p w:rsidR="00A275AA" w:rsidRPr="00A275AA" w:rsidRDefault="00A275AA" w:rsidP="00A275AA">
      <w:pPr>
        <w:ind w:firstLineChars="196" w:firstLine="394"/>
        <w:rPr>
          <w:rFonts w:ascii="宋体"/>
          <w:b/>
          <w:sz w:val="20"/>
          <w:szCs w:val="20"/>
        </w:rPr>
      </w:pPr>
      <w:r w:rsidRPr="00A275AA">
        <w:rPr>
          <w:rFonts w:ascii="宋体" w:hAnsi="宋体" w:hint="eastAsia"/>
          <w:b/>
          <w:sz w:val="20"/>
          <w:szCs w:val="20"/>
        </w:rPr>
        <w:t>四、违诺责任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如果违背承诺，出现失信行为，我院将根据有关规定进行处理。</w:t>
      </w:r>
    </w:p>
    <w:p w:rsidR="00A275AA" w:rsidRPr="00A275AA" w:rsidRDefault="00A275AA" w:rsidP="00713CAF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欢迎您对我院的工作进行监督，并请提出宝贵意见。</w:t>
      </w:r>
    </w:p>
    <w:p w:rsidR="00A275AA" w:rsidRDefault="00A275AA" w:rsidP="00A275AA"/>
    <w:p w:rsidR="00A275AA" w:rsidRDefault="00A275AA" w:rsidP="00A275AA"/>
    <w:p w:rsidR="00983708" w:rsidRPr="00A275AA" w:rsidRDefault="00983708" w:rsidP="00BE55EB">
      <w:pPr>
        <w:jc w:val="center"/>
        <w:rPr>
          <w:sz w:val="20"/>
          <w:szCs w:val="20"/>
        </w:rPr>
      </w:pPr>
    </w:p>
    <w:sectPr w:rsidR="00983708" w:rsidRPr="00A275AA" w:rsidSect="00E1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62" w:rsidRDefault="00844C62" w:rsidP="00FC347A">
      <w:r>
        <w:separator/>
      </w:r>
    </w:p>
  </w:endnote>
  <w:endnote w:type="continuationSeparator" w:id="0">
    <w:p w:rsidR="00844C62" w:rsidRDefault="00844C62" w:rsidP="00FC3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62" w:rsidRDefault="00844C62" w:rsidP="00FC347A">
      <w:r>
        <w:separator/>
      </w:r>
    </w:p>
  </w:footnote>
  <w:footnote w:type="continuationSeparator" w:id="0">
    <w:p w:rsidR="00844C62" w:rsidRDefault="00844C62" w:rsidP="00FC3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47A"/>
    <w:rsid w:val="00017BDE"/>
    <w:rsid w:val="0002755B"/>
    <w:rsid w:val="000472A0"/>
    <w:rsid w:val="00050A6D"/>
    <w:rsid w:val="00065A73"/>
    <w:rsid w:val="00070933"/>
    <w:rsid w:val="000779DC"/>
    <w:rsid w:val="000B7B10"/>
    <w:rsid w:val="000C0F86"/>
    <w:rsid w:val="000E6788"/>
    <w:rsid w:val="0011079C"/>
    <w:rsid w:val="0018033D"/>
    <w:rsid w:val="00195DCA"/>
    <w:rsid w:val="001969A8"/>
    <w:rsid w:val="001A0817"/>
    <w:rsid w:val="001A7508"/>
    <w:rsid w:val="001B2394"/>
    <w:rsid w:val="001D19C5"/>
    <w:rsid w:val="001D48AA"/>
    <w:rsid w:val="001F5F79"/>
    <w:rsid w:val="00210C5B"/>
    <w:rsid w:val="00221E17"/>
    <w:rsid w:val="002235E3"/>
    <w:rsid w:val="00233B77"/>
    <w:rsid w:val="00233D40"/>
    <w:rsid w:val="00244D21"/>
    <w:rsid w:val="00287742"/>
    <w:rsid w:val="00293F87"/>
    <w:rsid w:val="002B5A0A"/>
    <w:rsid w:val="002D5120"/>
    <w:rsid w:val="002E1D72"/>
    <w:rsid w:val="002E4366"/>
    <w:rsid w:val="00316EBE"/>
    <w:rsid w:val="003624C7"/>
    <w:rsid w:val="00380F2D"/>
    <w:rsid w:val="00382033"/>
    <w:rsid w:val="00393536"/>
    <w:rsid w:val="003B515E"/>
    <w:rsid w:val="003B675D"/>
    <w:rsid w:val="003C2105"/>
    <w:rsid w:val="003C290D"/>
    <w:rsid w:val="003D62A2"/>
    <w:rsid w:val="003F62DE"/>
    <w:rsid w:val="00414BDA"/>
    <w:rsid w:val="004759B2"/>
    <w:rsid w:val="00482348"/>
    <w:rsid w:val="004A2B2E"/>
    <w:rsid w:val="004A510A"/>
    <w:rsid w:val="004B5A63"/>
    <w:rsid w:val="004C06B2"/>
    <w:rsid w:val="004D2C32"/>
    <w:rsid w:val="00502E71"/>
    <w:rsid w:val="00517BBC"/>
    <w:rsid w:val="00522ED7"/>
    <w:rsid w:val="00541F34"/>
    <w:rsid w:val="0054792D"/>
    <w:rsid w:val="00563ADB"/>
    <w:rsid w:val="00575135"/>
    <w:rsid w:val="00580A30"/>
    <w:rsid w:val="00593845"/>
    <w:rsid w:val="005C3961"/>
    <w:rsid w:val="00611089"/>
    <w:rsid w:val="0061659A"/>
    <w:rsid w:val="006231EA"/>
    <w:rsid w:val="0064576A"/>
    <w:rsid w:val="00692E25"/>
    <w:rsid w:val="00694A08"/>
    <w:rsid w:val="006A113B"/>
    <w:rsid w:val="006A735C"/>
    <w:rsid w:val="00713CAF"/>
    <w:rsid w:val="00733490"/>
    <w:rsid w:val="00740436"/>
    <w:rsid w:val="007450B0"/>
    <w:rsid w:val="0075513E"/>
    <w:rsid w:val="007644BB"/>
    <w:rsid w:val="00792100"/>
    <w:rsid w:val="007958A1"/>
    <w:rsid w:val="007C0473"/>
    <w:rsid w:val="007C1DA7"/>
    <w:rsid w:val="007C3928"/>
    <w:rsid w:val="008308E2"/>
    <w:rsid w:val="00844C62"/>
    <w:rsid w:val="0088099A"/>
    <w:rsid w:val="00896242"/>
    <w:rsid w:val="008A108D"/>
    <w:rsid w:val="008B04E1"/>
    <w:rsid w:val="008F0FD5"/>
    <w:rsid w:val="008F1663"/>
    <w:rsid w:val="00917D73"/>
    <w:rsid w:val="00937BA0"/>
    <w:rsid w:val="00937D5D"/>
    <w:rsid w:val="00955022"/>
    <w:rsid w:val="0095577E"/>
    <w:rsid w:val="00963819"/>
    <w:rsid w:val="00983708"/>
    <w:rsid w:val="0099309B"/>
    <w:rsid w:val="00997068"/>
    <w:rsid w:val="009C4756"/>
    <w:rsid w:val="009E66E1"/>
    <w:rsid w:val="00A00F33"/>
    <w:rsid w:val="00A21D28"/>
    <w:rsid w:val="00A275AA"/>
    <w:rsid w:val="00A41D50"/>
    <w:rsid w:val="00A53259"/>
    <w:rsid w:val="00A57356"/>
    <w:rsid w:val="00A62E45"/>
    <w:rsid w:val="00A735F1"/>
    <w:rsid w:val="00A9153A"/>
    <w:rsid w:val="00A97CD2"/>
    <w:rsid w:val="00AC61DF"/>
    <w:rsid w:val="00AC6F29"/>
    <w:rsid w:val="00AE2E5E"/>
    <w:rsid w:val="00AE74C8"/>
    <w:rsid w:val="00AF0762"/>
    <w:rsid w:val="00AF7E3B"/>
    <w:rsid w:val="00B04705"/>
    <w:rsid w:val="00B17EF3"/>
    <w:rsid w:val="00B20CD2"/>
    <w:rsid w:val="00B51154"/>
    <w:rsid w:val="00B54A67"/>
    <w:rsid w:val="00B837A4"/>
    <w:rsid w:val="00B94B0A"/>
    <w:rsid w:val="00BD1C58"/>
    <w:rsid w:val="00BE55EB"/>
    <w:rsid w:val="00BF379B"/>
    <w:rsid w:val="00BF39EF"/>
    <w:rsid w:val="00BF75AA"/>
    <w:rsid w:val="00C233FD"/>
    <w:rsid w:val="00C26F6D"/>
    <w:rsid w:val="00C537AF"/>
    <w:rsid w:val="00C55E0B"/>
    <w:rsid w:val="00C6187E"/>
    <w:rsid w:val="00C7553A"/>
    <w:rsid w:val="00C82575"/>
    <w:rsid w:val="00CD3429"/>
    <w:rsid w:val="00CE26DC"/>
    <w:rsid w:val="00D032C3"/>
    <w:rsid w:val="00D0465A"/>
    <w:rsid w:val="00D10BC1"/>
    <w:rsid w:val="00D142DD"/>
    <w:rsid w:val="00D23532"/>
    <w:rsid w:val="00D469CD"/>
    <w:rsid w:val="00D75A2F"/>
    <w:rsid w:val="00D93308"/>
    <w:rsid w:val="00DA0F2C"/>
    <w:rsid w:val="00DA6372"/>
    <w:rsid w:val="00DB0B9B"/>
    <w:rsid w:val="00DB150D"/>
    <w:rsid w:val="00DB27EC"/>
    <w:rsid w:val="00DB51F2"/>
    <w:rsid w:val="00DD5260"/>
    <w:rsid w:val="00E15FA1"/>
    <w:rsid w:val="00E17AB0"/>
    <w:rsid w:val="00E55B25"/>
    <w:rsid w:val="00E5709F"/>
    <w:rsid w:val="00E662C6"/>
    <w:rsid w:val="00E72B22"/>
    <w:rsid w:val="00E73609"/>
    <w:rsid w:val="00E90293"/>
    <w:rsid w:val="00EA7C6B"/>
    <w:rsid w:val="00F06AF3"/>
    <w:rsid w:val="00F4766F"/>
    <w:rsid w:val="00F553DA"/>
    <w:rsid w:val="00F62273"/>
    <w:rsid w:val="00F642BF"/>
    <w:rsid w:val="00F65E60"/>
    <w:rsid w:val="00F662F4"/>
    <w:rsid w:val="00F77457"/>
    <w:rsid w:val="00F87961"/>
    <w:rsid w:val="00F93E3D"/>
    <w:rsid w:val="00F94064"/>
    <w:rsid w:val="00F96BE1"/>
    <w:rsid w:val="00FC347A"/>
    <w:rsid w:val="00FD3066"/>
    <w:rsid w:val="00FD50A0"/>
    <w:rsid w:val="00FD53E6"/>
    <w:rsid w:val="00FE4ADF"/>
    <w:rsid w:val="00F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4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47A"/>
    <w:rPr>
      <w:sz w:val="18"/>
      <w:szCs w:val="18"/>
    </w:rPr>
  </w:style>
  <w:style w:type="paragraph" w:styleId="2">
    <w:name w:val="Body Text Indent 2"/>
    <w:basedOn w:val="a"/>
    <w:link w:val="2Char"/>
    <w:rsid w:val="00983708"/>
    <w:pPr>
      <w:spacing w:line="400" w:lineRule="exact"/>
      <w:ind w:leftChars="284" w:left="896" w:hangingChars="125" w:hanging="300"/>
    </w:pPr>
    <w:rPr>
      <w:rFonts w:eastAsia="仿宋_GB2312"/>
      <w:sz w:val="24"/>
    </w:rPr>
  </w:style>
  <w:style w:type="character" w:customStyle="1" w:styleId="2Char">
    <w:name w:val="正文文本缩进 2 Char"/>
    <w:basedOn w:val="a0"/>
    <w:link w:val="2"/>
    <w:rsid w:val="00983708"/>
    <w:rPr>
      <w:rFonts w:ascii="Times New Roman" w:eastAsia="仿宋_GB2312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DE40-672C-444C-A9F4-187B57EF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566</Words>
  <Characters>3231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安徽省立医院</dc:creator>
  <cp:lastModifiedBy>汤斐斐</cp:lastModifiedBy>
  <cp:revision>18</cp:revision>
  <cp:lastPrinted>2019-07-15T00:26:00Z</cp:lastPrinted>
  <dcterms:created xsi:type="dcterms:W3CDTF">2019-07-10T01:16:00Z</dcterms:created>
  <dcterms:modified xsi:type="dcterms:W3CDTF">2019-07-15T00:27:00Z</dcterms:modified>
</cp:coreProperties>
</file>