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spacing w:before="21" w:line="295" w:lineRule="auto"/>
        <w:ind w:left="413" w:right="634" w:firstLine="316"/>
        <w:jc w:val="center"/>
        <w:rPr>
          <w:rFonts w:ascii="隶书" w:eastAsia="隶书"/>
          <w:sz w:val="56"/>
          <w:lang w:eastAsia="zh-CN"/>
        </w:rPr>
      </w:pPr>
      <w:r>
        <w:rPr>
          <w:rFonts w:hint="eastAsia" w:ascii="隶书" w:eastAsia="隶书"/>
          <w:sz w:val="56"/>
          <w:lang w:eastAsia="zh-CN"/>
        </w:rPr>
        <w:t xml:space="preserve">中国科大附一院（安徽省立医 </w:t>
      </w:r>
      <w:r>
        <w:rPr>
          <w:rFonts w:hint="eastAsia" w:ascii="隶书" w:eastAsia="隶书"/>
          <w:w w:val="95"/>
          <w:sz w:val="56"/>
          <w:lang w:eastAsia="zh-CN"/>
        </w:rPr>
        <w:t>院）正压头套（医用正压防护罩）（医工）比</w:t>
      </w:r>
      <w:r>
        <w:rPr>
          <w:rFonts w:hint="eastAsia" w:ascii="隶书" w:eastAsia="隶书"/>
          <w:sz w:val="56"/>
          <w:lang w:eastAsia="zh-CN"/>
        </w:rPr>
        <w:t>选采购文件</w:t>
      </w:r>
    </w:p>
    <w:p>
      <w:pPr>
        <w:rPr>
          <w:lang w:eastAsia="zh-CN"/>
        </w:rPr>
      </w:pPr>
    </w:p>
    <w:p>
      <w:pPr>
        <w:rPr>
          <w:lang w:eastAsia="zh-CN"/>
        </w:rPr>
      </w:pPr>
    </w:p>
    <w:p>
      <w:pPr>
        <w:jc w:val="center"/>
        <w:rPr>
          <w:rFonts w:ascii="隶书" w:eastAsia="隶书"/>
          <w:b/>
          <w:sz w:val="36"/>
          <w:lang w:eastAsia="zh-CN"/>
        </w:rPr>
      </w:pPr>
      <w:r>
        <w:rPr>
          <w:rFonts w:ascii="隶书" w:eastAsia="隶书"/>
          <w:b/>
          <w:sz w:val="36"/>
          <w:lang w:eastAsia="zh-CN"/>
        </w:rPr>
        <w:t>比选编号：</w:t>
      </w:r>
      <w:r>
        <w:rPr>
          <w:rFonts w:hint="eastAsia" w:ascii="隶书" w:eastAsia="隶书"/>
          <w:b/>
          <w:sz w:val="36"/>
          <w:lang w:eastAsia="zh-CN"/>
        </w:rPr>
        <w:t>22AT46049900099</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324" w:lineRule="auto"/>
        <w:rPr>
          <w:rFonts w:ascii="隶书" w:eastAsia="隶书"/>
          <w:b/>
          <w:sz w:val="36"/>
          <w:lang w:eastAsia="zh-CN"/>
        </w:rPr>
      </w:pPr>
      <w:r>
        <w:rPr>
          <w:rFonts w:hint="eastAsia" w:ascii="隶书" w:eastAsia="隶书"/>
          <w:b/>
          <w:sz w:val="36"/>
          <w:lang w:eastAsia="zh-CN"/>
        </w:rPr>
        <w:t>采 购 单 位 ：中国科大附一院（安徽省立医院）</w:t>
      </w:r>
    </w:p>
    <w:p>
      <w:pPr>
        <w:spacing w:line="324" w:lineRule="auto"/>
        <w:rPr>
          <w:rFonts w:ascii="隶书" w:eastAsia="隶书"/>
          <w:b/>
          <w:sz w:val="36"/>
          <w:lang w:eastAsia="zh-CN"/>
        </w:rPr>
      </w:pPr>
      <w:r>
        <w:rPr>
          <w:rFonts w:hint="eastAsia" w:ascii="隶书" w:eastAsia="隶书"/>
          <w:b/>
          <w:sz w:val="36"/>
          <w:lang w:eastAsia="zh-CN"/>
        </w:rPr>
        <w:t>采购代理机构：安徽安天利信工程管理股份有限公</w:t>
      </w:r>
      <w:bookmarkStart w:id="0" w:name="_GoBack"/>
      <w:bookmarkEnd w:id="0"/>
      <w:r>
        <w:rPr>
          <w:rFonts w:hint="eastAsia" w:ascii="隶书" w:eastAsia="隶书"/>
          <w:b/>
          <w:sz w:val="36"/>
          <w:lang w:eastAsia="zh-CN"/>
        </w:rPr>
        <w:t>司</w:t>
      </w:r>
    </w:p>
    <w:p>
      <w:pPr>
        <w:jc w:val="center"/>
        <w:rPr>
          <w:rFonts w:ascii="隶书" w:eastAsia="隶书"/>
          <w:b/>
          <w:sz w:val="36"/>
          <w:lang w:eastAsia="zh-CN"/>
        </w:rPr>
      </w:pPr>
      <w:r>
        <w:rPr>
          <w:rFonts w:ascii="隶书" w:eastAsia="隶书"/>
          <w:b/>
          <w:sz w:val="36"/>
          <w:lang w:eastAsia="zh-CN"/>
        </w:rPr>
        <w:t>202</w:t>
      </w:r>
      <w:r>
        <w:rPr>
          <w:rFonts w:hint="eastAsia" w:ascii="隶书" w:eastAsia="隶书"/>
          <w:b/>
          <w:sz w:val="36"/>
          <w:lang w:val="en-US" w:eastAsia="zh-CN"/>
        </w:rPr>
        <w:t>2</w:t>
      </w:r>
      <w:r>
        <w:rPr>
          <w:rFonts w:ascii="隶书" w:eastAsia="隶书"/>
          <w:b/>
          <w:sz w:val="36"/>
          <w:lang w:eastAsia="zh-CN"/>
        </w:rPr>
        <w:t xml:space="preserve"> </w:t>
      </w:r>
      <w:r>
        <w:rPr>
          <w:rFonts w:hint="eastAsia" w:ascii="隶书" w:eastAsia="隶书"/>
          <w:b/>
          <w:sz w:val="36"/>
          <w:lang w:eastAsia="zh-CN"/>
        </w:rPr>
        <w:t xml:space="preserve">年 </w:t>
      </w:r>
      <w:r>
        <w:rPr>
          <w:rFonts w:ascii="隶书" w:eastAsia="隶书"/>
          <w:b/>
          <w:sz w:val="36"/>
          <w:lang w:eastAsia="zh-CN"/>
        </w:rPr>
        <w:t xml:space="preserve">1 </w:t>
      </w:r>
      <w:r>
        <w:rPr>
          <w:rFonts w:hint="eastAsia" w:ascii="隶书" w:eastAsia="隶书"/>
          <w:b/>
          <w:sz w:val="36"/>
          <w:lang w:eastAsia="zh-CN"/>
        </w:rPr>
        <w:t>月</w:t>
      </w:r>
    </w:p>
    <w:p>
      <w:pPr>
        <w:rPr>
          <w:rFonts w:ascii="隶书" w:eastAsia="隶书"/>
          <w:b/>
          <w:bCs/>
          <w:sz w:val="32"/>
          <w:szCs w:val="32"/>
          <w:lang w:eastAsia="zh-CN"/>
        </w:rPr>
      </w:pPr>
      <w:r>
        <w:rPr>
          <w:rFonts w:ascii="隶书" w:eastAsia="隶书"/>
          <w:lang w:eastAsia="zh-CN"/>
        </w:rPr>
        <w:br w:type="page"/>
      </w:r>
    </w:p>
    <w:p>
      <w:pPr>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7"/>
        <w:jc w:val="center"/>
        <w:rPr>
          <w:b/>
          <w:bCs/>
          <w:sz w:val="56"/>
          <w:szCs w:val="56"/>
          <w:lang w:eastAsia="zh-CN"/>
        </w:rPr>
      </w:pPr>
      <w:r>
        <w:rPr>
          <w:rFonts w:hint="eastAsia"/>
          <w:b/>
          <w:bCs/>
          <w:sz w:val="56"/>
          <w:szCs w:val="56"/>
          <w:lang w:eastAsia="zh-CN"/>
        </w:rPr>
        <w:t>参选人须知</w:t>
      </w:r>
    </w:p>
    <w:p>
      <w:pPr>
        <w:rPr>
          <w:bCs/>
          <w:color w:val="FF0000"/>
          <w:sz w:val="24"/>
          <w:szCs w:val="24"/>
          <w:lang w:eastAsia="zh-CN"/>
        </w:rPr>
      </w:pPr>
      <w:r>
        <w:rPr>
          <w:rFonts w:hint="eastAsia"/>
          <w:color w:val="FF0000"/>
          <w:sz w:val="24"/>
          <w:szCs w:val="24"/>
          <w:lang w:eastAsia="zh-CN"/>
        </w:rPr>
        <w:t>重要提示：</w:t>
      </w:r>
    </w:p>
    <w:p>
      <w:pPr>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rPr>
          <w:bCs/>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p>
    <w:p>
      <w:pPr>
        <w:rPr>
          <w:b/>
          <w:color w:val="FF0000"/>
          <w:sz w:val="24"/>
          <w:szCs w:val="24"/>
          <w:lang w:eastAsia="zh-CN"/>
        </w:rPr>
      </w:pPr>
      <w:r>
        <w:fldChar w:fldCharType="begin"/>
      </w:r>
      <w:r>
        <w:instrText xml:space="preserve"> HYPERLINK "mailto:whwang@ahbidding.com" \h </w:instrText>
      </w:r>
      <w:r>
        <w:fldChar w:fldCharType="separate"/>
      </w:r>
      <w:r>
        <w:rPr>
          <w:color w:val="FF0000"/>
          <w:sz w:val="24"/>
          <w:szCs w:val="24"/>
        </w:rPr>
        <w:t>whwang@ahbidding.com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pPr>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spacing w:before="4"/>
        <w:rPr>
          <w:b/>
          <w:sz w:val="34"/>
          <w:lang w:eastAsia="zh-CN"/>
        </w:rPr>
      </w:pPr>
    </w:p>
    <w:p>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spacing w:before="201"/>
        <w:ind w:left="178"/>
        <w:rPr>
          <w:b/>
          <w:sz w:val="24"/>
          <w:lang w:eastAsia="zh-CN"/>
        </w:rPr>
      </w:pPr>
      <w:r>
        <w:rPr>
          <w:b/>
          <w:sz w:val="24"/>
          <w:lang w:eastAsia="zh-CN"/>
        </w:rPr>
        <w:t>一、采购单位：</w:t>
      </w:r>
    </w:p>
    <w:p>
      <w:pPr>
        <w:pStyle w:val="7"/>
        <w:spacing w:before="160"/>
        <w:ind w:left="658"/>
        <w:rPr>
          <w:lang w:eastAsia="zh-CN"/>
        </w:rPr>
      </w:pPr>
      <w:r>
        <w:rPr>
          <w:lang w:eastAsia="zh-CN"/>
        </w:rPr>
        <w:t>中国科大附一院（安徽省立医院）</w:t>
      </w:r>
    </w:p>
    <w:p>
      <w:pPr>
        <w:spacing w:before="201"/>
        <w:ind w:left="178"/>
        <w:rPr>
          <w:lang w:eastAsia="zh-CN"/>
        </w:rPr>
      </w:pPr>
      <w:r>
        <w:rPr>
          <w:b/>
          <w:sz w:val="24"/>
          <w:lang w:eastAsia="zh-CN"/>
        </w:rPr>
        <w:t>二、采购内容：</w:t>
      </w:r>
    </w:p>
    <w:p>
      <w:pPr>
        <w:pStyle w:val="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lang w:eastAsia="zh-CN"/>
        </w:rPr>
        <w:t>正压头套（医用正压防护罩）</w:t>
      </w:r>
    </w:p>
    <w:p>
      <w:pPr>
        <w:pStyle w:val="7"/>
        <w:spacing w:before="161"/>
        <w:ind w:firstLine="720"/>
        <w:rPr>
          <w:lang w:eastAsia="zh-CN"/>
        </w:rPr>
      </w:pPr>
      <w:r>
        <w:rPr>
          <w:lang w:eastAsia="zh-CN"/>
        </w:rPr>
        <w:t>数量/供应期：</w:t>
      </w:r>
      <w:r>
        <w:rPr>
          <w:rFonts w:hint="eastAsia"/>
          <w:lang w:eastAsia="zh-CN"/>
        </w:rPr>
        <w:t>3年</w:t>
      </w:r>
    </w:p>
    <w:p>
      <w:pPr>
        <w:pStyle w:val="7"/>
        <w:spacing w:before="161"/>
        <w:ind w:firstLine="720"/>
        <w:rPr>
          <w:b/>
          <w:lang w:eastAsia="zh-CN"/>
        </w:rPr>
      </w:pPr>
      <w:r>
        <w:rPr>
          <w:b/>
          <w:lang w:eastAsia="zh-CN"/>
        </w:rPr>
        <w:t>标 书 费：200元</w:t>
      </w:r>
    </w:p>
    <w:p>
      <w:pPr>
        <w:pStyle w:val="7"/>
        <w:spacing w:before="161"/>
        <w:ind w:firstLine="720"/>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spacing w:before="161" w:line="364" w:lineRule="auto"/>
        <w:ind w:left="178" w:right="412"/>
        <w:rPr>
          <w:b/>
          <w:sz w:val="24"/>
          <w:lang w:eastAsia="zh-CN"/>
        </w:rPr>
        <w:sectPr>
          <w:type w:val="continuous"/>
          <w:pgSz w:w="11910" w:h="16840"/>
          <w:pgMar w:top="1100" w:right="1400" w:bottom="280" w:left="1620" w:header="720" w:footer="720" w:gutter="0"/>
          <w:cols w:space="720" w:num="1"/>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pPr>
        <w:pStyle w:val="7"/>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pPr>
        <w:pStyle w:val="7"/>
        <w:spacing w:before="66" w:line="364" w:lineRule="auto"/>
        <w:ind w:left="178" w:right="393"/>
        <w:rPr>
          <w:lang w:eastAsia="zh-CN"/>
        </w:rPr>
      </w:pPr>
    </w:p>
    <w:p>
      <w:pPr>
        <w:spacing w:before="162"/>
        <w:ind w:left="178"/>
        <w:rPr>
          <w:sz w:val="24"/>
          <w:lang w:eastAsia="zh-CN"/>
        </w:rPr>
      </w:pPr>
      <w:r>
        <w:rPr>
          <w:b/>
          <w:sz w:val="24"/>
          <w:lang w:eastAsia="zh-CN"/>
        </w:rPr>
        <w:t>四、参选文件递交截止时间：</w:t>
      </w:r>
      <w:r>
        <w:rPr>
          <w:sz w:val="24"/>
          <w:lang w:eastAsia="zh-CN"/>
        </w:rPr>
        <w:t>另行通知（邮件通知）</w:t>
      </w:r>
    </w:p>
    <w:p>
      <w:pPr>
        <w:pStyle w:val="7"/>
        <w:spacing w:before="161"/>
        <w:ind w:left="178"/>
        <w:rPr>
          <w:lang w:eastAsia="zh-CN"/>
        </w:rPr>
      </w:pPr>
      <w:r>
        <w:rPr>
          <w:lang w:eastAsia="zh-CN"/>
        </w:rPr>
        <w:t>（最终参选文件递交截止时间或比选时间以邮件通知为准。）</w:t>
      </w:r>
    </w:p>
    <w:p>
      <w:pPr>
        <w:pStyle w:val="7"/>
        <w:spacing w:before="161"/>
        <w:ind w:left="178"/>
        <w:rPr>
          <w:lang w:eastAsia="zh-CN"/>
        </w:rPr>
      </w:pPr>
    </w:p>
    <w:p>
      <w:pPr>
        <w:spacing w:before="161"/>
        <w:ind w:left="178"/>
        <w:rPr>
          <w:b/>
          <w:sz w:val="24"/>
          <w:lang w:eastAsia="zh-CN"/>
        </w:rPr>
      </w:pPr>
      <w:r>
        <w:rPr>
          <w:b/>
          <w:sz w:val="24"/>
          <w:lang w:eastAsia="zh-CN"/>
        </w:rPr>
        <w:t>五、参选文件有效期：180 天</w:t>
      </w:r>
    </w:p>
    <w:p>
      <w:pPr>
        <w:rPr>
          <w:lang w:eastAsia="zh-CN"/>
        </w:rPr>
      </w:pPr>
    </w:p>
    <w:p>
      <w:pPr>
        <w:spacing w:before="161"/>
        <w:ind w:left="178"/>
        <w:rPr>
          <w:b/>
          <w:sz w:val="24"/>
          <w:lang w:eastAsia="zh-CN"/>
        </w:rPr>
      </w:pPr>
      <w:r>
        <w:rPr>
          <w:b/>
          <w:sz w:val="24"/>
          <w:lang w:eastAsia="zh-CN"/>
        </w:rPr>
        <w:t>六、参选保证金：</w:t>
      </w:r>
      <w:r>
        <w:rPr>
          <w:rFonts w:hint="eastAsia"/>
          <w:b/>
          <w:sz w:val="24"/>
          <w:lang w:eastAsia="zh-CN"/>
        </w:rPr>
        <w:t>无</w:t>
      </w:r>
    </w:p>
    <w:p>
      <w:pPr>
        <w:spacing w:before="161"/>
        <w:ind w:left="178"/>
        <w:rPr>
          <w:b/>
          <w:sz w:val="24"/>
          <w:lang w:eastAsia="zh-CN"/>
        </w:rPr>
      </w:pPr>
    </w:p>
    <w:p>
      <w:pPr>
        <w:spacing w:before="161"/>
        <w:ind w:left="178"/>
        <w:rPr>
          <w:b/>
          <w:sz w:val="24"/>
          <w:lang w:eastAsia="zh-CN"/>
        </w:rPr>
      </w:pPr>
      <w:r>
        <w:rPr>
          <w:b/>
          <w:sz w:val="24"/>
          <w:lang w:eastAsia="zh-CN"/>
        </w:rPr>
        <w:t>七、公示网址</w:t>
      </w:r>
    </w:p>
    <w:p>
      <w:pPr>
        <w:spacing w:before="161" w:line="364" w:lineRule="auto"/>
        <w:ind w:left="178" w:right="3031"/>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spacing w:before="1"/>
        <w:ind w:left="178"/>
        <w:rPr>
          <w:b/>
          <w:sz w:val="24"/>
        </w:rPr>
      </w:pPr>
      <w:r>
        <w:rPr>
          <w:b/>
          <w:sz w:val="24"/>
        </w:rPr>
        <w:t>中国科大附一院（安徽省立医院）：</w:t>
      </w:r>
      <w:r>
        <w:fldChar w:fldCharType="begin"/>
      </w:r>
      <w:r>
        <w:instrText xml:space="preserve"> HYPERLINK "http://www.ahslyy.com.cn/" \h </w:instrText>
      </w:r>
      <w:r>
        <w:fldChar w:fldCharType="separate"/>
      </w:r>
      <w:r>
        <w:rPr>
          <w:b/>
          <w:sz w:val="24"/>
        </w:rPr>
        <w:t>http://www.ahslyy.com.cn/</w:t>
      </w:r>
      <w:r>
        <w:rPr>
          <w:b/>
          <w:sz w:val="24"/>
        </w:rPr>
        <w:fldChar w:fldCharType="end"/>
      </w:r>
    </w:p>
    <w:p>
      <w:pPr>
        <w:spacing w:before="161"/>
        <w:ind w:left="178"/>
        <w:rPr>
          <w:b/>
          <w:sz w:val="24"/>
        </w:rPr>
      </w:pPr>
    </w:p>
    <w:p>
      <w:pPr>
        <w:spacing w:before="161"/>
        <w:ind w:left="178"/>
        <w:rPr>
          <w:sz w:val="24"/>
          <w:lang w:eastAsia="zh-CN"/>
        </w:rPr>
      </w:pPr>
      <w:r>
        <w:rPr>
          <w:b/>
          <w:sz w:val="24"/>
          <w:lang w:eastAsia="zh-CN"/>
        </w:rPr>
        <w:t>八、比选要求：</w:t>
      </w:r>
    </w:p>
    <w:p>
      <w:pPr>
        <w:pStyle w:val="7"/>
        <w:spacing w:before="161"/>
        <w:ind w:left="178"/>
        <w:rPr>
          <w:lang w:eastAsia="zh-CN"/>
        </w:rPr>
      </w:pPr>
      <w:r>
        <w:rPr>
          <w:lang w:eastAsia="zh-CN"/>
        </w:rPr>
        <w:t>1、参选人必须具有独立法人资格和履行合同能力，具有政府相关部门颁发的营业执照和医疗用品生产或销售许可证(如适用)。</w:t>
      </w:r>
    </w:p>
    <w:p>
      <w:pPr>
        <w:pStyle w:val="7"/>
        <w:spacing w:before="161"/>
        <w:ind w:left="178"/>
        <w:rPr>
          <w:lang w:eastAsia="zh-CN"/>
        </w:rPr>
      </w:pPr>
      <w:r>
        <w:rPr>
          <w:lang w:eastAsia="zh-CN"/>
        </w:rPr>
        <w:t>2、具有良好的商业信誉及完善的销售供应及优质的售后服务保障体系。</w:t>
      </w:r>
    </w:p>
    <w:p>
      <w:pPr>
        <w:pStyle w:val="7"/>
        <w:spacing w:before="161"/>
        <w:ind w:left="178"/>
        <w:rPr>
          <w:lang w:eastAsia="zh-CN"/>
        </w:rPr>
      </w:pPr>
      <w:r>
        <w:rPr>
          <w:lang w:eastAsia="zh-CN"/>
        </w:rPr>
        <w:t>3、参选文件评审和确定中选人</w:t>
      </w:r>
    </w:p>
    <w:p>
      <w:pPr>
        <w:pStyle w:val="14"/>
        <w:numPr>
          <w:ilvl w:val="1"/>
          <w:numId w:val="1"/>
        </w:numPr>
        <w:tabs>
          <w:tab w:val="left" w:pos="540"/>
        </w:tabs>
        <w:spacing w:before="160" w:line="364" w:lineRule="auto"/>
        <w:ind w:right="395" w:hanging="720"/>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7"/>
        <w:spacing w:before="1" w:line="364" w:lineRule="auto"/>
        <w:ind w:left="778" w:right="396" w:hanging="600"/>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3.2、成交确定</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（1）比选现场不宣布成交候选人</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（2）不保证最低报价的参选最终成交：</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（3）采购单位将选择价格、质量、技术实力、财务状况、综合服务最优的参选人为作为成交单位，且实质与比选文件要求相符，该参选人应有资格和能力圆满地履行合同；</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（4）采购单位有权根据参选文件对比选文件实质性响应的程序来决定接受参选人全部或部分的参选文件。</w:t>
      </w:r>
    </w:p>
    <w:p>
      <w:pPr>
        <w:rPr>
          <w:b/>
          <w:bCs/>
          <w:sz w:val="24"/>
          <w:szCs w:val="24"/>
          <w:lang w:eastAsia="zh-CN"/>
        </w:rPr>
      </w:pPr>
      <w:r>
        <w:rPr>
          <w:b/>
          <w:bCs/>
          <w:sz w:val="24"/>
          <w:szCs w:val="24"/>
          <w:lang w:eastAsia="zh-CN"/>
        </w:rPr>
        <w:t>4、注意事项</w:t>
      </w:r>
    </w:p>
    <w:p>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spacing w:before="1"/>
        <w:ind w:left="178"/>
        <w:rPr>
          <w:b/>
          <w:sz w:val="24"/>
          <w:lang w:eastAsia="zh-CN"/>
        </w:rPr>
      </w:pPr>
    </w:p>
    <w:p>
      <w:pPr>
        <w:spacing w:before="160"/>
        <w:ind w:left="178"/>
        <w:rPr>
          <w:b/>
          <w:sz w:val="24"/>
          <w:lang w:eastAsia="zh-CN"/>
        </w:rPr>
      </w:pPr>
      <w:r>
        <w:rPr>
          <w:b/>
          <w:sz w:val="24"/>
          <w:lang w:eastAsia="zh-CN"/>
        </w:rPr>
        <w:t>九、解释权：</w:t>
      </w:r>
    </w:p>
    <w:p>
      <w:pPr>
        <w:pStyle w:val="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pPr>
        <w:spacing w:before="212"/>
        <w:ind w:left="178"/>
        <w:rPr>
          <w:b/>
          <w:sz w:val="28"/>
          <w:lang w:eastAsia="zh-CN"/>
        </w:rPr>
      </w:pPr>
      <w:r>
        <w:rPr>
          <w:b/>
          <w:color w:val="FF0000"/>
          <w:sz w:val="28"/>
          <w:lang w:eastAsia="zh-CN"/>
        </w:rPr>
        <w:t>注：此为医疗设备的标书模板，非设备类仅供参考，可酌情删减。</w:t>
      </w:r>
    </w:p>
    <w:p>
      <w:pPr>
        <w:rPr>
          <w:sz w:val="28"/>
          <w:lang w:eastAsia="zh-CN"/>
        </w:rPr>
        <w:sectPr>
          <w:pgSz w:w="11910" w:h="16840"/>
          <w:pgMar w:top="1100" w:right="1400" w:bottom="280" w:left="1620" w:header="904" w:footer="0" w:gutter="0"/>
          <w:cols w:space="720" w:num="1"/>
        </w:sectPr>
      </w:pPr>
    </w:p>
    <w:p>
      <w:pPr>
        <w:spacing w:before="122"/>
        <w:ind w:left="3232" w:right="3327"/>
        <w:jc w:val="center"/>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rPr>
          <w:b/>
          <w:sz w:val="24"/>
          <w:lang w:eastAsia="zh-CN"/>
        </w:rPr>
      </w:pPr>
      <w:r>
        <w:rPr>
          <w:b/>
          <w:sz w:val="24"/>
          <w:lang w:eastAsia="zh-CN"/>
        </w:rPr>
        <w:t>请务必提供所投产品日常使用的配套耗材，并单独报价，不计入总价。如未单独报价的，一律视为赠送。</w:t>
      </w:r>
    </w:p>
    <w:p>
      <w:pPr>
        <w:rPr>
          <w:lang w:eastAsia="zh-CN"/>
        </w:rPr>
      </w:pPr>
    </w:p>
    <w:p>
      <w:pPr>
        <w:pStyle w:val="14"/>
        <w:numPr>
          <w:ilvl w:val="0"/>
          <w:numId w:val="2"/>
        </w:numPr>
        <w:tabs>
          <w:tab w:val="left" w:pos="421"/>
        </w:tabs>
        <w:spacing w:before="1"/>
        <w:ind w:firstLine="0"/>
        <w:jc w:val="both"/>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14"/>
        <w:numPr>
          <w:ilvl w:val="0"/>
          <w:numId w:val="2"/>
        </w:numPr>
        <w:tabs>
          <w:tab w:val="left" w:pos="421"/>
        </w:tabs>
        <w:spacing w:before="160"/>
        <w:ind w:firstLine="0"/>
        <w:jc w:val="both"/>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14"/>
        <w:numPr>
          <w:ilvl w:val="0"/>
          <w:numId w:val="2"/>
        </w:numPr>
        <w:tabs>
          <w:tab w:val="left" w:pos="421"/>
        </w:tabs>
        <w:spacing w:before="161"/>
        <w:ind w:firstLine="0"/>
        <w:jc w:val="both"/>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pPr>
        <w:spacing w:before="160"/>
        <w:ind w:left="178"/>
        <w:rPr>
          <w:b/>
          <w:color w:val="FF0000"/>
          <w:sz w:val="24"/>
          <w:lang w:eastAsia="zh-CN"/>
        </w:rPr>
      </w:pPr>
      <w:r>
        <w:rPr>
          <w:rFonts w:hint="eastAsia"/>
          <w:b/>
          <w:color w:val="FF0000"/>
          <w:sz w:val="24"/>
          <w:lang w:eastAsia="zh-CN"/>
        </w:rPr>
        <w:t>中选后一年内不得变更供货单位，否则取消中选资格</w:t>
      </w:r>
    </w:p>
    <w:p>
      <w:pPr>
        <w:spacing w:before="160"/>
        <w:ind w:left="178"/>
        <w:rPr>
          <w:b/>
          <w:sz w:val="24"/>
          <w:lang w:eastAsia="zh-CN"/>
        </w:rPr>
      </w:pPr>
      <w:r>
        <w:rPr>
          <w:rFonts w:hint="eastAsia"/>
          <w:b/>
          <w:sz w:val="24"/>
          <w:lang w:eastAsia="zh-CN"/>
        </w:rPr>
        <w:t>一、主要技术参数：</w:t>
      </w:r>
    </w:p>
    <w:p>
      <w:pPr>
        <w:spacing w:before="160"/>
        <w:ind w:left="178"/>
        <w:rPr>
          <w:b/>
          <w:sz w:val="24"/>
          <w:lang w:eastAsia="zh-CN"/>
        </w:rPr>
      </w:pPr>
      <w:r>
        <w:rPr>
          <w:b/>
          <w:sz w:val="24"/>
          <w:lang w:eastAsia="zh-CN"/>
        </w:rPr>
        <w:t>医用正压防护头罩</w:t>
      </w:r>
    </w:p>
    <w:p>
      <w:pPr>
        <w:spacing w:before="160"/>
        <w:ind w:left="178"/>
        <w:rPr>
          <w:b/>
          <w:sz w:val="24"/>
          <w:lang w:eastAsia="zh-CN"/>
        </w:rPr>
      </w:pPr>
      <w:r>
        <w:rPr>
          <w:b/>
          <w:sz w:val="24"/>
          <w:lang w:eastAsia="zh-CN"/>
        </w:rPr>
        <w:t>1</w:t>
      </w:r>
      <w:r>
        <w:rPr>
          <w:rFonts w:hint="eastAsia"/>
          <w:b/>
          <w:sz w:val="24"/>
          <w:lang w:eastAsia="zh-CN"/>
        </w:rPr>
        <w:t>、</w:t>
      </w:r>
      <w:r>
        <w:rPr>
          <w:b/>
          <w:sz w:val="24"/>
          <w:lang w:eastAsia="zh-CN"/>
        </w:rPr>
        <w:t>在医疗环境中,过滤空气中的颗粒物，阻隔飞沫、血液、体液、分泌物向医务人员传播;</w:t>
      </w:r>
    </w:p>
    <w:p>
      <w:pPr>
        <w:spacing w:before="160"/>
        <w:ind w:left="178"/>
        <w:rPr>
          <w:b/>
          <w:sz w:val="24"/>
          <w:lang w:eastAsia="zh-CN"/>
        </w:rPr>
      </w:pPr>
      <w:r>
        <w:rPr>
          <w:b/>
          <w:sz w:val="24"/>
          <w:lang w:eastAsia="zh-CN"/>
        </w:rPr>
        <w:t>2</w:t>
      </w:r>
      <w:r>
        <w:rPr>
          <w:rFonts w:hint="eastAsia"/>
          <w:b/>
          <w:sz w:val="24"/>
          <w:lang w:eastAsia="zh-CN"/>
        </w:rPr>
        <w:t>、</w:t>
      </w:r>
      <w:r>
        <w:rPr>
          <w:b/>
          <w:sz w:val="24"/>
          <w:lang w:eastAsia="zh-CN"/>
        </w:rPr>
        <w:t>具备防静电能力，良好的抗渗水性，罩体透湿、罩体抗合成血液穿透性、罩体外侧面防沾水功能；</w:t>
      </w:r>
    </w:p>
    <w:p>
      <w:pPr>
        <w:spacing w:before="160"/>
        <w:ind w:left="178"/>
        <w:rPr>
          <w:b/>
          <w:sz w:val="24"/>
          <w:lang w:eastAsia="zh-CN"/>
        </w:rPr>
      </w:pPr>
      <w:r>
        <w:rPr>
          <w:b/>
          <w:sz w:val="24"/>
          <w:lang w:eastAsia="zh-CN"/>
        </w:rPr>
        <w:t>3</w:t>
      </w:r>
      <w:r>
        <w:rPr>
          <w:rFonts w:hint="eastAsia"/>
          <w:b/>
          <w:sz w:val="24"/>
          <w:lang w:eastAsia="zh-CN"/>
        </w:rPr>
        <w:t>、</w:t>
      </w:r>
      <w:r>
        <w:rPr>
          <w:b/>
          <w:sz w:val="24"/>
          <w:lang w:eastAsia="zh-CN"/>
        </w:rPr>
        <w:t>视窗对可见光的透光率高、雾度低；防护衣头部总视野≥70%；</w:t>
      </w:r>
    </w:p>
    <w:p>
      <w:pPr>
        <w:spacing w:before="160"/>
        <w:ind w:left="178"/>
        <w:rPr>
          <w:b/>
          <w:sz w:val="24"/>
          <w:lang w:eastAsia="zh-CN"/>
        </w:rPr>
      </w:pPr>
      <w:r>
        <w:rPr>
          <w:b/>
          <w:sz w:val="24"/>
          <w:lang w:eastAsia="zh-CN"/>
        </w:rPr>
        <w:t>4</w:t>
      </w:r>
      <w:r>
        <w:rPr>
          <w:rFonts w:hint="eastAsia"/>
          <w:b/>
          <w:sz w:val="24"/>
          <w:lang w:eastAsia="zh-CN"/>
        </w:rPr>
        <w:t>、</w:t>
      </w:r>
      <w:r>
        <w:rPr>
          <w:b/>
          <w:sz w:val="24"/>
          <w:lang w:eastAsia="zh-CN"/>
        </w:rPr>
        <w:t>关键部位材料及接缝处对非油性颗粒的过滤效率≥90%；</w:t>
      </w:r>
    </w:p>
    <w:p>
      <w:pPr>
        <w:spacing w:before="160"/>
        <w:ind w:left="178"/>
        <w:rPr>
          <w:b/>
          <w:sz w:val="24"/>
          <w:lang w:eastAsia="zh-CN"/>
        </w:rPr>
      </w:pPr>
      <w:r>
        <w:rPr>
          <w:b/>
          <w:sz w:val="24"/>
          <w:lang w:eastAsia="zh-CN"/>
        </w:rPr>
        <w:t>5</w:t>
      </w:r>
      <w:r>
        <w:rPr>
          <w:rFonts w:hint="eastAsia"/>
          <w:b/>
          <w:sz w:val="24"/>
          <w:lang w:eastAsia="zh-CN"/>
        </w:rPr>
        <w:t>、</w:t>
      </w:r>
      <w:r>
        <w:rPr>
          <w:b/>
          <w:sz w:val="24"/>
          <w:lang w:eastAsia="zh-CN"/>
        </w:rPr>
        <w:t>高效过滤膜，油性及非油性颗粒过滤效率≥99.99%;</w:t>
      </w:r>
    </w:p>
    <w:p>
      <w:pPr>
        <w:spacing w:before="160"/>
        <w:ind w:left="178"/>
        <w:rPr>
          <w:b/>
          <w:sz w:val="24"/>
          <w:lang w:eastAsia="zh-CN"/>
        </w:rPr>
      </w:pPr>
      <w:r>
        <w:rPr>
          <w:b/>
          <w:sz w:val="24"/>
          <w:lang w:eastAsia="zh-CN"/>
        </w:rPr>
        <w:t>6</w:t>
      </w:r>
      <w:r>
        <w:rPr>
          <w:rFonts w:hint="eastAsia"/>
          <w:b/>
          <w:sz w:val="24"/>
          <w:lang w:eastAsia="zh-CN"/>
        </w:rPr>
        <w:t>、</w:t>
      </w:r>
      <w:r>
        <w:rPr>
          <w:b/>
          <w:sz w:val="24"/>
          <w:lang w:eastAsia="zh-CN"/>
        </w:rPr>
        <w:t>持续工作时间≥6小时；</w:t>
      </w:r>
    </w:p>
    <w:p>
      <w:pPr>
        <w:spacing w:before="160"/>
        <w:ind w:left="178"/>
        <w:rPr>
          <w:b/>
          <w:sz w:val="24"/>
          <w:lang w:eastAsia="zh-CN"/>
        </w:rPr>
      </w:pPr>
      <w:r>
        <w:rPr>
          <w:b/>
          <w:sz w:val="24"/>
          <w:lang w:eastAsia="zh-CN"/>
        </w:rPr>
        <w:t>7</w:t>
      </w:r>
      <w:r>
        <w:rPr>
          <w:rFonts w:hint="eastAsia"/>
          <w:b/>
          <w:sz w:val="24"/>
          <w:lang w:eastAsia="zh-CN"/>
        </w:rPr>
        <w:t>、</w:t>
      </w:r>
      <w:r>
        <w:rPr>
          <w:b/>
          <w:sz w:val="24"/>
          <w:lang w:eastAsia="zh-CN"/>
        </w:rPr>
        <w:t xml:space="preserve">送风量范围：120-190L/min，风速可调； </w:t>
      </w:r>
    </w:p>
    <w:p>
      <w:pPr>
        <w:spacing w:before="160"/>
        <w:ind w:left="178"/>
        <w:rPr>
          <w:b/>
          <w:sz w:val="24"/>
          <w:lang w:eastAsia="zh-CN"/>
        </w:rPr>
      </w:pPr>
      <w:r>
        <w:rPr>
          <w:b/>
          <w:sz w:val="24"/>
          <w:lang w:eastAsia="zh-CN"/>
        </w:rPr>
        <w:t>8</w:t>
      </w:r>
      <w:r>
        <w:rPr>
          <w:rFonts w:hint="eastAsia"/>
          <w:b/>
          <w:sz w:val="24"/>
          <w:lang w:eastAsia="zh-CN"/>
        </w:rPr>
        <w:t>、</w:t>
      </w:r>
      <w:r>
        <w:rPr>
          <w:b/>
          <w:sz w:val="24"/>
          <w:lang w:eastAsia="zh-CN"/>
        </w:rPr>
        <w:t xml:space="preserve">保证头罩内在整个呼吸周期持续正压； </w:t>
      </w:r>
    </w:p>
    <w:p>
      <w:pPr>
        <w:spacing w:before="160"/>
        <w:ind w:left="178"/>
        <w:rPr>
          <w:b/>
          <w:sz w:val="24"/>
          <w:lang w:eastAsia="zh-CN"/>
        </w:rPr>
      </w:pPr>
      <w:r>
        <w:rPr>
          <w:b/>
          <w:sz w:val="24"/>
          <w:lang w:eastAsia="zh-CN"/>
        </w:rPr>
        <w:t>9</w:t>
      </w:r>
      <w:r>
        <w:rPr>
          <w:rFonts w:hint="eastAsia"/>
          <w:b/>
          <w:sz w:val="24"/>
          <w:lang w:eastAsia="zh-CN"/>
        </w:rPr>
        <w:t>、</w:t>
      </w:r>
      <w:r>
        <w:rPr>
          <w:b/>
          <w:sz w:val="24"/>
          <w:lang w:eastAsia="zh-CN"/>
        </w:rPr>
        <w:t>报警功能：低电量报警，低风量报警，堵塞报警；</w:t>
      </w:r>
    </w:p>
    <w:p>
      <w:pPr>
        <w:spacing w:before="160"/>
        <w:ind w:left="178"/>
        <w:rPr>
          <w:b/>
          <w:sz w:val="24"/>
          <w:lang w:eastAsia="zh-CN"/>
        </w:rPr>
      </w:pPr>
      <w:r>
        <w:rPr>
          <w:b/>
          <w:sz w:val="24"/>
          <w:lang w:eastAsia="zh-CN"/>
        </w:rPr>
        <w:t>10</w:t>
      </w:r>
      <w:r>
        <w:rPr>
          <w:rFonts w:hint="eastAsia"/>
          <w:b/>
          <w:sz w:val="24"/>
          <w:lang w:eastAsia="zh-CN"/>
        </w:rPr>
        <w:t>、</w:t>
      </w:r>
      <w:r>
        <w:rPr>
          <w:b/>
          <w:sz w:val="24"/>
          <w:lang w:eastAsia="zh-CN"/>
        </w:rPr>
        <w:t>头套和送风系统可拆卸，头套请单独报价；</w:t>
      </w:r>
    </w:p>
    <w:p>
      <w:pPr>
        <w:spacing w:before="160"/>
        <w:ind w:left="178"/>
        <w:rPr>
          <w:b/>
          <w:sz w:val="24"/>
          <w:lang w:eastAsia="zh-CN"/>
        </w:rPr>
      </w:pPr>
      <w:r>
        <w:rPr>
          <w:b/>
          <w:sz w:val="24"/>
          <w:lang w:eastAsia="zh-CN"/>
        </w:rPr>
        <w:t>二、要求：</w:t>
      </w:r>
    </w:p>
    <w:p>
      <w:pPr>
        <w:spacing w:before="160"/>
        <w:ind w:firstLine="178"/>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spacing w:before="160"/>
        <w:ind w:left="178"/>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spacing w:before="160"/>
        <w:ind w:left="178"/>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spacing w:before="160"/>
        <w:ind w:left="178"/>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spacing w:before="160"/>
        <w:ind w:left="178"/>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spacing w:before="160"/>
        <w:ind w:left="178"/>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spacing w:before="160"/>
        <w:ind w:left="178"/>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spacing w:before="160"/>
        <w:ind w:left="178"/>
        <w:rPr>
          <w:rFonts w:ascii="Calibri" w:eastAsia="Calibri"/>
          <w:b/>
          <w:sz w:val="24"/>
          <w:lang w:eastAsia="zh-CN"/>
        </w:rPr>
        <w:sectPr>
          <w:pgSz w:w="11910" w:h="16840"/>
          <w:pgMar w:top="1100" w:right="1400" w:bottom="280" w:left="1620" w:header="904" w:footer="0" w:gutter="0"/>
          <w:cols w:space="720" w:num="1"/>
        </w:sect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spacing w:before="84"/>
        <w:ind w:left="3490"/>
        <w:rPr>
          <w:b/>
          <w:sz w:val="24"/>
          <w:lang w:eastAsia="zh-CN"/>
        </w:rPr>
      </w:pPr>
      <w:r>
        <w:rPr>
          <w:b/>
          <w:sz w:val="24"/>
          <w:lang w:eastAsia="zh-CN"/>
        </w:rPr>
        <w:t xml:space="preserve">&lt;参选文件格式&gt; </w:t>
      </w:r>
    </w:p>
    <w:p>
      <w:pPr>
        <w:spacing w:before="161"/>
        <w:ind w:left="178"/>
        <w:rPr>
          <w:b/>
          <w:sz w:val="24"/>
          <w:lang w:eastAsia="zh-CN"/>
        </w:rPr>
      </w:pPr>
      <w:r>
        <w:rPr>
          <w:b/>
          <w:sz w:val="24"/>
          <w:lang w:eastAsia="zh-CN"/>
        </w:rPr>
        <w:t>一、参选人诚信承诺书（见附件1）</w:t>
      </w:r>
    </w:p>
    <w:p>
      <w:pPr>
        <w:spacing w:before="161"/>
        <w:ind w:left="178"/>
        <w:rPr>
          <w:b/>
          <w:sz w:val="24"/>
          <w:lang w:eastAsia="zh-CN"/>
        </w:rPr>
      </w:pPr>
      <w:r>
        <w:rPr>
          <w:b/>
          <w:sz w:val="24"/>
          <w:lang w:eastAsia="zh-CN"/>
        </w:rPr>
        <w:t>二、参选报价一览表（见附件7）</w:t>
      </w:r>
    </w:p>
    <w:p>
      <w:pPr>
        <w:spacing w:before="161"/>
        <w:ind w:left="178"/>
        <w:rPr>
          <w:b/>
          <w:sz w:val="24"/>
          <w:lang w:eastAsia="zh-CN"/>
        </w:rPr>
      </w:pPr>
      <w:r>
        <w:rPr>
          <w:b/>
          <w:sz w:val="24"/>
          <w:lang w:eastAsia="zh-CN"/>
        </w:rPr>
        <w:t>三、技术参数响应对照表（参选产品的技术参数或与已提供参数的对比）</w:t>
      </w:r>
    </w:p>
    <w:p>
      <w:pPr>
        <w:spacing w:before="161"/>
        <w:ind w:left="178"/>
        <w:rPr>
          <w:b/>
          <w:sz w:val="24"/>
          <w:lang w:eastAsia="zh-CN"/>
        </w:rPr>
      </w:pPr>
      <w:r>
        <w:rPr>
          <w:b/>
          <w:sz w:val="24"/>
          <w:lang w:eastAsia="zh-CN"/>
        </w:rPr>
        <w:t>四、参选产品销售状况及产品用户名单</w:t>
      </w:r>
    </w:p>
    <w:p>
      <w:pPr>
        <w:spacing w:before="161"/>
        <w:ind w:left="178"/>
        <w:rPr>
          <w:b/>
          <w:sz w:val="24"/>
          <w:lang w:eastAsia="zh-CN"/>
        </w:rPr>
      </w:pPr>
      <w:r>
        <w:rPr>
          <w:b/>
          <w:sz w:val="24"/>
          <w:lang w:eastAsia="zh-CN"/>
        </w:rPr>
        <w:t>五、销售授权书，法定代表人和授权委托人证明（见附件3）</w:t>
      </w:r>
    </w:p>
    <w:p>
      <w:pPr>
        <w:spacing w:before="161"/>
        <w:ind w:left="178"/>
        <w:rPr>
          <w:b/>
          <w:sz w:val="24"/>
          <w:lang w:eastAsia="zh-CN"/>
        </w:rPr>
      </w:pPr>
      <w:r>
        <w:rPr>
          <w:b/>
          <w:sz w:val="24"/>
          <w:lang w:eastAsia="zh-CN"/>
        </w:rPr>
        <w:t>六、公司资质（要求见附件4）</w:t>
      </w:r>
    </w:p>
    <w:p>
      <w:pPr>
        <w:spacing w:before="161"/>
        <w:ind w:left="178"/>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spacing w:before="161"/>
        <w:ind w:left="178"/>
        <w:rPr>
          <w:b/>
          <w:sz w:val="24"/>
          <w:lang w:eastAsia="zh-CN"/>
        </w:rPr>
      </w:pPr>
      <w:r>
        <w:rPr>
          <w:b/>
          <w:sz w:val="24"/>
          <w:lang w:eastAsia="zh-CN"/>
        </w:rPr>
        <w:t>八、参选产品资质（要求见附件5）</w:t>
      </w:r>
    </w:p>
    <w:p>
      <w:pPr>
        <w:spacing w:before="161"/>
        <w:ind w:left="178"/>
        <w:rPr>
          <w:b/>
          <w:sz w:val="24"/>
          <w:lang w:eastAsia="zh-CN"/>
        </w:rPr>
      </w:pPr>
      <w:r>
        <w:rPr>
          <w:b/>
          <w:sz w:val="24"/>
          <w:lang w:eastAsia="zh-CN"/>
        </w:rPr>
        <w:t>九、产品彩页</w:t>
      </w:r>
    </w:p>
    <w:p>
      <w:pPr>
        <w:spacing w:before="161"/>
        <w:ind w:left="178"/>
        <w:rPr>
          <w:b/>
          <w:sz w:val="24"/>
          <w:lang w:eastAsia="zh-CN"/>
        </w:rPr>
      </w:pPr>
      <w:r>
        <w:rPr>
          <w:b/>
          <w:sz w:val="24"/>
          <w:lang w:eastAsia="zh-CN"/>
        </w:rPr>
        <w:t>十、产品质量、售后服务及配送承诺书（见附件6）</w:t>
      </w:r>
    </w:p>
    <w:p>
      <w:pPr>
        <w:spacing w:before="161"/>
        <w:ind w:left="178"/>
        <w:rPr>
          <w:b/>
          <w:sz w:val="24"/>
          <w:lang w:eastAsia="zh-CN"/>
        </w:rPr>
      </w:pPr>
      <w:r>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spacing w:before="161"/>
        <w:ind w:left="178"/>
        <w:rPr>
          <w:b/>
          <w:sz w:val="24"/>
          <w:lang w:eastAsia="zh-CN"/>
        </w:rPr>
      </w:pPr>
      <w:r>
        <w:rPr>
          <w:b/>
          <w:sz w:val="24"/>
          <w:lang w:eastAsia="zh-CN"/>
        </w:rPr>
        <w:t>十二、参选人认为有必要提供的其他文件</w:t>
      </w:r>
    </w:p>
    <w:p>
      <w:pPr>
        <w:spacing w:before="82"/>
        <w:ind w:left="178"/>
        <w:rPr>
          <w:b/>
          <w:sz w:val="24"/>
          <w:lang w:eastAsia="zh-CN"/>
        </w:rPr>
      </w:pPr>
    </w:p>
    <w:p>
      <w:pPr>
        <w:spacing w:before="83" w:line="364" w:lineRule="auto"/>
        <w:ind w:left="178" w:right="395" w:firstLine="477"/>
        <w:rPr>
          <w:b/>
          <w:color w:val="0000FF"/>
          <w:sz w:val="24"/>
          <w:lang w:eastAsia="zh-CN"/>
        </w:rPr>
      </w:pPr>
      <w:r>
        <w:rPr>
          <w:b/>
          <w:color w:val="0000FF"/>
          <w:sz w:val="24"/>
          <w:lang w:eastAsia="zh-CN"/>
        </w:rPr>
        <w:t>注：</w:t>
      </w:r>
    </w:p>
    <w:p>
      <w:pPr>
        <w:spacing w:before="83" w:line="364" w:lineRule="auto"/>
        <w:ind w:left="178" w:right="395" w:firstLine="477"/>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spacing w:before="83" w:line="364" w:lineRule="auto"/>
        <w:ind w:left="178" w:right="395" w:firstLine="477"/>
        <w:rPr>
          <w:b/>
          <w:sz w:val="24"/>
          <w:lang w:eastAsia="zh-CN"/>
        </w:rPr>
      </w:pPr>
      <w:r>
        <w:rPr>
          <w:b/>
          <w:color w:val="0000FF"/>
          <w:sz w:val="24"/>
          <w:lang w:eastAsia="zh-CN"/>
        </w:rPr>
        <w:t>2.参选文件</w:t>
      </w:r>
      <w:r>
        <w:rPr>
          <w:b/>
          <w:color w:val="FF0000"/>
          <w:sz w:val="24"/>
          <w:lang w:eastAsia="zh-CN"/>
        </w:rPr>
        <w:t>一式七份，其中一个正本六个副本</w:t>
      </w:r>
    </w:p>
    <w:p>
      <w:pPr>
        <w:spacing w:before="83" w:line="364" w:lineRule="auto"/>
        <w:ind w:left="178" w:right="395" w:firstLine="477"/>
        <w:rPr>
          <w:b/>
          <w:sz w:val="24"/>
          <w:lang w:eastAsia="zh-CN"/>
        </w:rPr>
      </w:pPr>
      <w:r>
        <w:rPr>
          <w:b/>
          <w:color w:val="0000FF"/>
          <w:sz w:val="24"/>
          <w:lang w:eastAsia="zh-CN"/>
        </w:rPr>
        <w:t>3.参选文件封面请注目采购项目名称、采购项目编号</w:t>
      </w:r>
    </w:p>
    <w:p>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pPr>
        <w:spacing w:before="1"/>
        <w:ind w:left="778"/>
        <w:rPr>
          <w:b/>
          <w:sz w:val="24"/>
          <w:lang w:eastAsia="zh-CN"/>
        </w:rPr>
      </w:pPr>
      <w:r>
        <w:rPr>
          <w:b/>
          <w:color w:val="0000FF"/>
          <w:sz w:val="24"/>
          <w:lang w:eastAsia="zh-CN"/>
        </w:rPr>
        <w:t>（1）参选文件未按照规定格式编写的</w:t>
      </w:r>
    </w:p>
    <w:p>
      <w:pPr>
        <w:spacing w:before="161"/>
        <w:ind w:left="778"/>
        <w:rPr>
          <w:b/>
          <w:sz w:val="24"/>
          <w:lang w:eastAsia="zh-CN"/>
        </w:rPr>
      </w:pPr>
      <w:r>
        <w:rPr>
          <w:b/>
          <w:color w:val="0000FF"/>
          <w:sz w:val="24"/>
          <w:lang w:eastAsia="zh-CN"/>
        </w:rPr>
        <w:t>（2）参选文件未按要求装订成册的</w:t>
      </w:r>
    </w:p>
    <w:p>
      <w:pPr>
        <w:spacing w:before="160"/>
        <w:ind w:left="778"/>
        <w:rPr>
          <w:b/>
          <w:sz w:val="24"/>
          <w:lang w:eastAsia="zh-CN"/>
        </w:rPr>
      </w:pPr>
      <w:r>
        <w:rPr>
          <w:b/>
          <w:color w:val="0000FF"/>
          <w:sz w:val="24"/>
          <w:lang w:eastAsia="zh-CN"/>
        </w:rPr>
        <w:t>（3）参选文件中要求必须提供的各种资质文件未提供或有缺漏的</w:t>
      </w:r>
    </w:p>
    <w:p>
      <w:pPr>
        <w:spacing w:before="161"/>
        <w:ind w:left="778"/>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spacing w:before="84"/>
        <w:rPr>
          <w:b/>
          <w:sz w:val="24"/>
          <w:lang w:eastAsia="zh-CN"/>
        </w:rPr>
      </w:pPr>
      <w:r>
        <w:rPr>
          <w:b/>
          <w:color w:val="0000FF"/>
          <w:sz w:val="24"/>
          <w:lang w:eastAsia="zh-CN"/>
        </w:rPr>
        <w:t>件中也必须装订报价表）</w:t>
      </w:r>
    </w:p>
    <w:p>
      <w:pPr>
        <w:spacing w:before="161" w:line="364" w:lineRule="auto"/>
        <w:ind w:left="178" w:right="401" w:firstLine="599"/>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spacing w:before="81"/>
        <w:ind w:left="778"/>
        <w:rPr>
          <w:b/>
          <w:sz w:val="24"/>
          <w:lang w:eastAsia="zh-CN"/>
        </w:rPr>
      </w:pPr>
      <w:r>
        <w:rPr>
          <w:b/>
          <w:color w:val="0000FF"/>
          <w:w w:val="99"/>
          <w:sz w:val="24"/>
          <w:lang w:eastAsia="zh-CN"/>
        </w:rPr>
        <w:t xml:space="preserve"> </w:t>
      </w:r>
    </w:p>
    <w:p>
      <w:pPr>
        <w:rPr>
          <w:sz w:val="24"/>
          <w:lang w:eastAsia="zh-CN"/>
        </w:rPr>
        <w:sectPr>
          <w:pgSz w:w="11910" w:h="16840"/>
          <w:pgMar w:top="1100" w:right="1400" w:bottom="280" w:left="1620" w:header="904" w:footer="0" w:gutter="0"/>
          <w:cols w:space="720" w:num="1"/>
        </w:sectPr>
      </w:pPr>
    </w:p>
    <w:p>
      <w:pPr>
        <w:spacing w:before="84"/>
        <w:ind w:left="178"/>
        <w:rPr>
          <w:b/>
          <w:sz w:val="24"/>
          <w:lang w:eastAsia="zh-CN"/>
        </w:rPr>
      </w:pPr>
      <w:r>
        <w:rPr>
          <w:b/>
          <w:sz w:val="24"/>
          <w:lang w:eastAsia="zh-CN"/>
        </w:rPr>
        <w:t>附件 1：</w:t>
      </w:r>
      <w:r>
        <w:rPr>
          <w:b/>
          <w:w w:val="99"/>
          <w:sz w:val="24"/>
          <w:lang w:eastAsia="zh-CN"/>
        </w:rPr>
        <w:t xml:space="preserve"> </w:t>
      </w:r>
    </w:p>
    <w:p>
      <w:pPr>
        <w:rPr>
          <w:b/>
          <w:sz w:val="24"/>
          <w:lang w:eastAsia="zh-CN"/>
        </w:rPr>
      </w:pPr>
      <w:r>
        <w:rPr>
          <w:lang w:eastAsia="zh-CN"/>
        </w:rPr>
        <w:br w:type="column"/>
      </w:r>
    </w:p>
    <w:p>
      <w:pPr>
        <w:spacing w:before="1"/>
        <w:rPr>
          <w:b/>
          <w:sz w:val="19"/>
          <w:lang w:eastAsia="zh-CN"/>
        </w:rPr>
      </w:pPr>
    </w:p>
    <w:p>
      <w:pPr>
        <w:pStyle w:val="7"/>
        <w:ind w:right="2152"/>
        <w:jc w:val="center"/>
        <w:rPr>
          <w:lang w:eastAsia="zh-CN"/>
        </w:rPr>
      </w:pPr>
      <w:r>
        <w:rPr>
          <w:lang w:eastAsia="zh-CN"/>
        </w:rPr>
        <w:t xml:space="preserve">中国科大附一院（安徽省立医院） </w:t>
      </w:r>
    </w:p>
    <w:p>
      <w:pPr>
        <w:pStyle w:val="7"/>
        <w:spacing w:before="161"/>
        <w:ind w:right="2152"/>
        <w:jc w:val="center"/>
        <w:rPr>
          <w:lang w:eastAsia="zh-CN"/>
        </w:rPr>
      </w:pPr>
      <w:r>
        <w:rPr>
          <w:u w:val="single"/>
          <w:lang w:eastAsia="zh-CN"/>
        </w:rPr>
        <w:t xml:space="preserve">               </w:t>
      </w:r>
      <w:r>
        <w:rPr>
          <w:lang w:eastAsia="zh-CN"/>
        </w:rPr>
        <w:t xml:space="preserve">项目参选人诚信承诺书 </w:t>
      </w:r>
    </w:p>
    <w:p>
      <w:pPr>
        <w:jc w:val="center"/>
        <w:rPr>
          <w:lang w:eastAsia="zh-CN"/>
        </w:rPr>
        <w:sectPr>
          <w:pgSz w:w="11910" w:h="16840"/>
          <w:pgMar w:top="1100" w:right="1400" w:bottom="280" w:left="1620" w:header="904" w:footer="0" w:gutter="0"/>
          <w:cols w:equalWidth="0" w:num="2">
            <w:col w:w="1243" w:space="812"/>
            <w:col w:w="6835"/>
          </w:cols>
        </w:sectPr>
      </w:pPr>
    </w:p>
    <w:p>
      <w:pPr>
        <w:pStyle w:val="7"/>
        <w:spacing w:before="160"/>
        <w:ind w:left="178"/>
        <w:rPr>
          <w:lang w:eastAsia="zh-CN"/>
        </w:rPr>
      </w:pPr>
      <w:r>
        <w:rPr>
          <w:lang w:eastAsia="zh-CN"/>
        </w:rPr>
        <w:t xml:space="preserve">                                 </w:t>
      </w:r>
    </w:p>
    <w:p>
      <w:pPr>
        <w:pStyle w:val="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pPr>
        <w:pStyle w:val="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7"/>
        <w:spacing w:before="1"/>
        <w:ind w:left="178"/>
        <w:jc w:val="both"/>
        <w:rPr>
          <w:lang w:eastAsia="zh-CN"/>
        </w:rPr>
      </w:pPr>
      <w:r>
        <w:rPr>
          <w:lang w:eastAsia="zh-CN"/>
        </w:rPr>
        <w:t xml:space="preserve"> </w:t>
      </w:r>
    </w:p>
    <w:p>
      <w:pPr>
        <w:pStyle w:val="7"/>
        <w:spacing w:before="161"/>
        <w:ind w:left="178"/>
        <w:jc w:val="both"/>
        <w:rPr>
          <w:lang w:eastAsia="zh-CN"/>
        </w:rPr>
      </w:pPr>
      <w:r>
        <w:rPr>
          <w:lang w:eastAsia="zh-CN"/>
        </w:rPr>
        <w:t xml:space="preserve">本单位郑重承诺： </w:t>
      </w:r>
    </w:p>
    <w:p>
      <w:pPr>
        <w:pStyle w:val="7"/>
        <w:spacing w:before="160"/>
        <w:ind w:left="178"/>
        <w:jc w:val="both"/>
        <w:rPr>
          <w:lang w:eastAsia="zh-CN"/>
        </w:rPr>
      </w:pPr>
      <w:r>
        <w:rPr>
          <w:lang w:eastAsia="zh-CN"/>
        </w:rPr>
        <w:t xml:space="preserve"> 一、遵循公开、公平、公正和诚实信用的原则参加本项目参选；    </w:t>
      </w:r>
    </w:p>
    <w:p>
      <w:pPr>
        <w:pStyle w:val="7"/>
        <w:spacing w:before="161"/>
        <w:ind w:left="178"/>
        <w:jc w:val="both"/>
        <w:rPr>
          <w:lang w:eastAsia="zh-CN"/>
        </w:rPr>
      </w:pPr>
      <w:r>
        <w:rPr>
          <w:lang w:eastAsia="zh-CN"/>
        </w:rPr>
        <w:t xml:space="preserve"> 二、所提供的一切材料都是真实、有效、合法的；    </w:t>
      </w:r>
    </w:p>
    <w:p>
      <w:pPr>
        <w:pStyle w:val="7"/>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pPr>
        <w:pStyle w:val="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pPr>
        <w:pStyle w:val="7"/>
        <w:spacing w:before="1"/>
        <w:ind w:left="178"/>
        <w:jc w:val="both"/>
        <w:rPr>
          <w:lang w:eastAsia="zh-CN"/>
        </w:rPr>
      </w:pPr>
      <w:r>
        <w:rPr>
          <w:lang w:eastAsia="zh-CN"/>
        </w:rPr>
        <w:t xml:space="preserve"> 五、不向采购单位或者评标委员会成员行贿以牟取中标； </w:t>
      </w:r>
    </w:p>
    <w:p>
      <w:pPr>
        <w:pStyle w:val="7"/>
        <w:spacing w:before="161"/>
        <w:ind w:left="178"/>
        <w:jc w:val="both"/>
        <w:rPr>
          <w:lang w:eastAsia="zh-CN"/>
        </w:rPr>
      </w:pPr>
      <w:r>
        <w:rPr>
          <w:lang w:eastAsia="zh-CN"/>
        </w:rPr>
        <w:t xml:space="preserve"> 六、不以他人名义参选或者以其他方式弄虚作假，骗取中标；  </w:t>
      </w:r>
    </w:p>
    <w:p>
      <w:pPr>
        <w:pStyle w:val="7"/>
        <w:spacing w:before="160"/>
        <w:ind w:left="178"/>
        <w:jc w:val="both"/>
        <w:rPr>
          <w:lang w:eastAsia="zh-CN"/>
        </w:rPr>
      </w:pPr>
      <w:r>
        <w:rPr>
          <w:lang w:eastAsia="zh-CN"/>
        </w:rPr>
        <w:t xml:space="preserve"> 七、不出卖资质，让他人挂靠参选；  </w:t>
      </w:r>
    </w:p>
    <w:p>
      <w:pPr>
        <w:pStyle w:val="7"/>
        <w:spacing w:before="161"/>
        <w:ind w:left="178"/>
        <w:jc w:val="both"/>
        <w:rPr>
          <w:lang w:eastAsia="zh-CN"/>
        </w:rPr>
      </w:pPr>
      <w:r>
        <w:rPr>
          <w:lang w:eastAsia="zh-CN"/>
        </w:rPr>
        <w:t xml:space="preserve"> 八、不恶意压低或抬高参选报价  </w:t>
      </w:r>
    </w:p>
    <w:p>
      <w:pPr>
        <w:pStyle w:val="7"/>
        <w:spacing w:before="161"/>
        <w:ind w:left="178"/>
        <w:jc w:val="both"/>
        <w:rPr>
          <w:lang w:eastAsia="zh-CN"/>
        </w:rPr>
      </w:pPr>
      <w:r>
        <w:rPr>
          <w:lang w:eastAsia="zh-CN"/>
        </w:rPr>
        <w:t xml:space="preserve"> 九、不在开标后进行虚假恶意投诉。 </w:t>
      </w:r>
    </w:p>
    <w:p>
      <w:pPr>
        <w:pStyle w:val="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7"/>
        <w:spacing w:before="4"/>
        <w:ind w:left="178"/>
        <w:jc w:val="both"/>
        <w:rPr>
          <w:lang w:eastAsia="zh-CN"/>
        </w:rPr>
      </w:pPr>
      <w:r>
        <w:rPr>
          <w:lang w:eastAsia="zh-CN"/>
        </w:rPr>
        <w:t>十三、在整个比选采购过程中，我公司熟知和了解比选文件、合同条款及附件，</w:t>
      </w:r>
    </w:p>
    <w:p>
      <w:pPr>
        <w:jc w:val="both"/>
        <w:rPr>
          <w:lang w:eastAsia="zh-CN"/>
        </w:rPr>
        <w:sectPr>
          <w:type w:val="continuous"/>
          <w:pgSz w:w="11910" w:h="16840"/>
          <w:pgMar w:top="1100" w:right="1400" w:bottom="280" w:left="1620" w:header="720" w:footer="720" w:gutter="0"/>
          <w:cols w:space="720" w:num="1"/>
        </w:sectPr>
      </w:pPr>
    </w:p>
    <w:p>
      <w:pPr>
        <w:pStyle w:val="7"/>
        <w:spacing w:before="84" w:line="364" w:lineRule="auto"/>
        <w:ind w:left="178" w:right="395"/>
        <w:jc w:val="both"/>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pPr>
        <w:pStyle w:val="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7"/>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7"/>
        <w:spacing w:before="2" w:line="364" w:lineRule="auto"/>
        <w:ind w:left="178" w:right="391"/>
        <w:jc w:val="both"/>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7"/>
        <w:spacing w:before="3"/>
        <w:ind w:left="178"/>
        <w:jc w:val="both"/>
        <w:rPr>
          <w:lang w:eastAsia="zh-CN"/>
        </w:rPr>
      </w:pPr>
      <w:r>
        <w:rPr>
          <w:lang w:eastAsia="zh-CN"/>
        </w:rPr>
        <w:t xml:space="preserve"> </w:t>
      </w:r>
    </w:p>
    <w:p>
      <w:pPr>
        <w:pStyle w:val="7"/>
        <w:spacing w:before="81"/>
        <w:ind w:left="178"/>
        <w:jc w:val="both"/>
        <w:rPr>
          <w:lang w:eastAsia="zh-CN"/>
        </w:rPr>
      </w:pPr>
      <w:r>
        <w:rPr>
          <w:lang w:eastAsia="zh-CN"/>
        </w:rPr>
        <w:t xml:space="preserve"> </w:t>
      </w:r>
    </w:p>
    <w:p>
      <w:pPr>
        <w:pStyle w:val="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pPr>
        <w:pStyle w:val="7"/>
        <w:spacing w:before="4"/>
        <w:ind w:left="178"/>
        <w:jc w:val="both"/>
        <w:rPr>
          <w:lang w:eastAsia="zh-CN"/>
        </w:rPr>
      </w:pPr>
      <w:r>
        <w:rPr>
          <w:lang w:eastAsia="zh-CN"/>
        </w:rPr>
        <w:t xml:space="preserve"> </w:t>
      </w:r>
    </w:p>
    <w:p>
      <w:pPr>
        <w:pStyle w:val="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lang w:eastAsia="zh-CN"/>
        </w:rPr>
        <w:t>日期：</w:t>
      </w:r>
      <w:r>
        <w:rPr>
          <w:u w:val="single"/>
          <w:lang w:eastAsia="zh-CN"/>
        </w:rPr>
        <w:t xml:space="preserve">                          </w:t>
      </w:r>
      <w:r>
        <w:rPr>
          <w:lang w:eastAsia="zh-CN"/>
        </w:rPr>
        <w:t xml:space="preserve"> </w:t>
      </w:r>
    </w:p>
    <w:p>
      <w:pPr>
        <w:jc w:val="both"/>
        <w:rPr>
          <w:lang w:eastAsia="zh-CN"/>
        </w:rPr>
        <w:sectPr>
          <w:pgSz w:w="11910" w:h="16840"/>
          <w:pgMar w:top="1100" w:right="1400" w:bottom="280" w:left="1620" w:header="904" w:footer="0" w:gutter="0"/>
          <w:cols w:space="720" w:num="1"/>
        </w:sectPr>
      </w:pPr>
    </w:p>
    <w:p>
      <w:pPr>
        <w:rPr>
          <w:sz w:val="20"/>
          <w:lang w:eastAsia="zh-CN"/>
        </w:rPr>
      </w:pPr>
    </w:p>
    <w:p>
      <w:pPr>
        <w:rPr>
          <w:sz w:val="20"/>
          <w:lang w:eastAsia="zh-CN"/>
        </w:rPr>
      </w:pPr>
    </w:p>
    <w:p>
      <w:pPr>
        <w:spacing w:before="8"/>
        <w:rPr>
          <w:sz w:val="23"/>
          <w:lang w:eastAsia="zh-CN"/>
        </w:rPr>
      </w:pPr>
    </w:p>
    <w:p>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spacing w:before="198" w:line="388" w:lineRule="auto"/>
        <w:ind w:left="3641" w:right="3436"/>
        <w:rPr>
          <w:b/>
          <w:sz w:val="30"/>
          <w:lang w:eastAsia="zh-CN"/>
        </w:rPr>
      </w:pPr>
      <w:r>
        <w:rPr>
          <w:b/>
          <w:sz w:val="30"/>
          <w:lang w:eastAsia="zh-CN"/>
        </w:rPr>
        <w:t>参选人名称： 日 期：</w:t>
      </w:r>
    </w:p>
    <w:p>
      <w:pPr>
        <w:spacing w:line="388" w:lineRule="auto"/>
        <w:rPr>
          <w:sz w:val="30"/>
          <w:lang w:eastAsia="zh-CN"/>
        </w:rPr>
        <w:sectPr>
          <w:headerReference r:id="rId4" w:type="default"/>
          <w:pgSz w:w="11910" w:h="16840"/>
          <w:pgMar w:top="1600" w:right="1400" w:bottom="280" w:left="1620" w:header="1090" w:footer="0" w:gutter="0"/>
          <w:pgNumType w:start="2"/>
          <w:cols w:space="720" w:num="1"/>
        </w:sectPr>
      </w:pPr>
    </w:p>
    <w:p>
      <w:pPr>
        <w:spacing w:before="7"/>
        <w:rPr>
          <w:b/>
          <w:sz w:val="12"/>
          <w:lang w:eastAsia="zh-CN"/>
        </w:rPr>
      </w:pPr>
    </w:p>
    <w:p>
      <w:pPr>
        <w:spacing w:before="50"/>
        <w:ind w:left="2345"/>
        <w:rPr>
          <w:b/>
          <w:sz w:val="36"/>
          <w:lang w:eastAsia="zh-CN"/>
        </w:rPr>
      </w:pPr>
      <w:r>
        <w:rPr>
          <w:b/>
          <w:sz w:val="36"/>
          <w:lang w:eastAsia="zh-CN"/>
        </w:rPr>
        <w:t>参选人法定代表人授权书</w:t>
      </w:r>
      <w:r>
        <w:rPr>
          <w:b/>
          <w:w w:val="99"/>
          <w:sz w:val="36"/>
          <w:lang w:eastAsia="zh-CN"/>
        </w:rPr>
        <w:t xml:space="preserve"> </w:t>
      </w:r>
    </w:p>
    <w:p>
      <w:pPr>
        <w:rPr>
          <w:b/>
          <w:sz w:val="20"/>
          <w:lang w:eastAsia="zh-CN"/>
        </w:rPr>
      </w:pPr>
    </w:p>
    <w:p>
      <w:pPr>
        <w:rPr>
          <w:b/>
          <w:sz w:val="20"/>
          <w:lang w:eastAsia="zh-CN"/>
        </w:rPr>
      </w:pPr>
    </w:p>
    <w:p>
      <w:pPr>
        <w:spacing w:before="8"/>
        <w:rPr>
          <w:b/>
          <w:sz w:val="20"/>
          <w:lang w:eastAsia="zh-CN"/>
        </w:rPr>
      </w:pPr>
    </w:p>
    <w:p>
      <w:pPr>
        <w:spacing w:before="61"/>
        <w:ind w:left="178"/>
        <w:rPr>
          <w:rFonts w:ascii="仿宋" w:eastAsia="仿宋"/>
          <w:sz w:val="28"/>
          <w:lang w:eastAsia="zh-CN"/>
        </w:rPr>
      </w:pPr>
      <w:r>
        <w:rPr>
          <w:rFonts w:hint="eastAsia" w:ascii="仿宋" w:eastAsia="仿宋"/>
          <w:sz w:val="28"/>
          <w:lang w:eastAsia="zh-CN"/>
        </w:rPr>
        <w:t>本授权书声明：</w:t>
      </w:r>
    </w:p>
    <w:p>
      <w:pPr>
        <w:pStyle w:val="7"/>
        <w:spacing w:before="9"/>
        <w:rPr>
          <w:rFonts w:ascii="仿宋"/>
          <w:sz w:val="20"/>
          <w:lang w:eastAsia="zh-CN"/>
        </w:rPr>
      </w:pPr>
    </w:p>
    <w:p>
      <w:pPr>
        <w:tabs>
          <w:tab w:val="left" w:pos="6200"/>
        </w:tabs>
        <w:ind w:left="737"/>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7"/>
        <w:spacing w:before="3"/>
        <w:rPr>
          <w:rFonts w:ascii="仿宋"/>
          <w:sz w:val="15"/>
          <w:lang w:eastAsia="zh-CN"/>
        </w:rPr>
      </w:pPr>
    </w:p>
    <w:p>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7"/>
        <w:spacing w:before="3"/>
        <w:rPr>
          <w:rFonts w:ascii="仿宋"/>
          <w:sz w:val="15"/>
          <w:lang w:eastAsia="zh-CN"/>
        </w:rPr>
      </w:pPr>
    </w:p>
    <w:p>
      <w:pPr>
        <w:tabs>
          <w:tab w:val="left" w:pos="6901"/>
        </w:tabs>
        <w:spacing w:before="70"/>
        <w:ind w:left="178"/>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7"/>
        <w:spacing w:before="4"/>
        <w:rPr>
          <w:rFonts w:ascii="仿宋"/>
          <w:sz w:val="15"/>
          <w:lang w:eastAsia="zh-CN"/>
        </w:rPr>
      </w:pPr>
    </w:p>
    <w:p>
      <w:pPr>
        <w:tabs>
          <w:tab w:val="left" w:pos="3120"/>
          <w:tab w:val="left" w:pos="6061"/>
        </w:tabs>
        <w:spacing w:before="70"/>
        <w:ind w:left="178"/>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7"/>
        <w:spacing w:before="11"/>
        <w:rPr>
          <w:rFonts w:ascii="仿宋"/>
          <w:sz w:val="15"/>
          <w:lang w:eastAsia="zh-CN"/>
        </w:rPr>
      </w:pPr>
    </w:p>
    <w:p>
      <w:pPr>
        <w:spacing w:before="62"/>
        <w:ind w:left="178"/>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7"/>
        <w:spacing w:before="9"/>
        <w:rPr>
          <w:rFonts w:ascii="仿宋"/>
          <w:sz w:val="20"/>
          <w:lang w:eastAsia="zh-CN"/>
        </w:rPr>
      </w:pPr>
    </w:p>
    <w:p>
      <w:pPr>
        <w:tabs>
          <w:tab w:val="left" w:pos="4659"/>
        </w:tabs>
        <w:ind w:left="178"/>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人）签字的文件对我公司具有法律效力。</w:t>
      </w:r>
    </w:p>
    <w:p>
      <w:pPr>
        <w:pStyle w:val="7"/>
        <w:spacing w:before="9"/>
        <w:rPr>
          <w:rFonts w:ascii="仿宋"/>
          <w:sz w:val="20"/>
          <w:lang w:eastAsia="zh-CN"/>
        </w:rPr>
      </w:pPr>
    </w:p>
    <w:p>
      <w:pPr>
        <w:tabs>
          <w:tab w:val="left" w:pos="3677"/>
          <w:tab w:val="left" w:pos="4378"/>
          <w:tab w:val="left" w:pos="5079"/>
        </w:tabs>
        <w:ind w:left="737"/>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束。</w:t>
      </w:r>
    </w:p>
    <w:p>
      <w:pPr>
        <w:pStyle w:val="7"/>
        <w:rPr>
          <w:rFonts w:ascii="仿宋"/>
          <w:sz w:val="28"/>
          <w:lang w:eastAsia="zh-CN"/>
        </w:rPr>
      </w:pPr>
    </w:p>
    <w:p>
      <w:pPr>
        <w:pStyle w:val="7"/>
        <w:spacing w:before="6"/>
        <w:rPr>
          <w:rFonts w:ascii="仿宋"/>
          <w:sz w:val="41"/>
          <w:lang w:eastAsia="zh-CN"/>
        </w:rPr>
      </w:pPr>
    </w:p>
    <w:p>
      <w:pPr>
        <w:tabs>
          <w:tab w:val="left" w:pos="4940"/>
          <w:tab w:val="left" w:pos="8555"/>
        </w:tabs>
        <w:ind w:left="178"/>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4930"/>
          <w:tab w:val="left" w:pos="8555"/>
        </w:tabs>
        <w:spacing w:before="70"/>
        <w:ind w:left="2691"/>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5564"/>
        </w:tabs>
        <w:spacing w:before="70"/>
        <w:ind w:left="178"/>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17"/>
          <w:lang w:eastAsia="zh-CN"/>
        </w:rPr>
      </w:pPr>
    </w:p>
    <w:p>
      <w:pPr>
        <w:tabs>
          <w:tab w:val="left" w:pos="4661"/>
          <w:tab w:val="left" w:pos="8507"/>
        </w:tabs>
        <w:spacing w:before="70"/>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pStyle w:val="7"/>
        <w:rPr>
          <w:rFonts w:ascii="Times New Roman"/>
          <w:sz w:val="20"/>
          <w:lang w:eastAsia="zh-CN"/>
        </w:rPr>
      </w:pPr>
    </w:p>
    <w:p>
      <w:pPr>
        <w:spacing w:before="200"/>
        <w:ind w:left="178"/>
        <w:rPr>
          <w:rFonts w:ascii="仿宋" w:eastAsia="仿宋"/>
          <w:sz w:val="28"/>
          <w:lang w:eastAsia="zh-CN"/>
        </w:rPr>
      </w:pPr>
      <w:r>
        <w:rPr>
          <w:rFonts w:hint="eastAsia" w:ascii="仿宋" w:eastAsia="仿宋"/>
          <w:sz w:val="28"/>
          <w:lang w:eastAsia="zh-CN"/>
        </w:rPr>
        <w:t>代理人（被授权人）居民身份证复印件请按照要求粘贴：</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1"/>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">
                <o:lock v:ext="edit" aspectratio="f"/>
                <v:rect id="Rectangle 5" o:spid="_x0000_s1026" o:spt="1" style="position:absolute;left:3417;top:199;height:3053;width:5400;" filled="f" stroked="t" coordsize="21600,21600" o:gfxdata="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h51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W7q77r8AAADc&#10;AAAADwAAAGRycy9kb3ducmV2LnhtbEWPT2vCQBDF74LfYRmhN7OJBUlTVw/+oRV6MZaCtyE7JiHZ&#10;2ZBdTfrtu0LB2wzvzfu9WW1G04o79a62rCCJYhDEhdU1lwq+z4d5CsJ5ZI2tZVLwSw426+lkhZm2&#10;A5/onvtShBB2GSqovO8yKV1RkUEX2Y44aFfbG/Rh7UupexxCuGnlIo6X0mDNgVBhR9uKiia/mQBp&#10;kvTnrTjuFh9dvbeXy5dfNqlSL7MkfgfhafRP8//1pw71k1d4PBMm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6u+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m5Kf9bwAAADc&#10;AAAADwAAAGRycy9kb3ducmV2LnhtbEVPS4vCMBC+C/6HMII3TSsi0jUKK7Qs4sVH0ePQjG13m0lp&#10;sr5+vVlY8DYf33MWq7tpxJU6V1tWEI8jEMSF1TWXCo6HdDQH4TyyxsYyKXiQg9Wy31tgou2Nd3Td&#10;+1KEEHYJKqi8bxMpXVGRQTe2LXHgLrYz6APsSqk7vIVw08hJFM2kwZpDQ4UtrSsqfva/RsEpc5f0&#10;+2z92T63zSb9zPJ8mik1HMTRBwhPd/8W/7u/dJgfT+HvmXCB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n/W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4Ordhr4AAADc&#10;AAAADwAAAGRycy9kb3ducmV2LnhtbEWPT2sCMRDF74LfIYzgTbOrWJatUagg6Kn1D4K3YTPdLN1M&#10;1iSr9ts3hUJvM7w37/dmuX7aVtzJh8axgnyagSCunG64VnA+bScFiBCRNbaOScE3BVivhoMllto9&#10;+ED3Y6xFCuFQogITY1dKGSpDFsPUdcRJ+3TeYkyrr6X2+EjhtpWzLHuRFhtOBIMdbQxVX8feJu5t&#10;R+8Lf3mjs5l/9IfiOu+LvVLjUZ69goj0jP/mv+udTvXzBfw+kya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rdh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7"/>
        <w:spacing w:before="9"/>
        <w:rPr>
          <w:rFonts w:ascii="仿宋"/>
          <w:b/>
          <w:sz w:val="32"/>
          <w:lang w:eastAsia="zh-CN"/>
        </w:rPr>
      </w:pPr>
    </w:p>
    <w:p>
      <w:pPr>
        <w:ind w:left="178"/>
        <w:rPr>
          <w:rFonts w:ascii="仿宋" w:eastAsia="仿宋"/>
          <w:sz w:val="28"/>
          <w:lang w:eastAsia="zh-CN"/>
        </w:rPr>
      </w:pPr>
      <w:r>
        <w:rPr>
          <w:rFonts w:hint="eastAsia" w:ascii="仿宋" w:eastAsia="仿宋"/>
          <w:sz w:val="28"/>
          <w:lang w:eastAsia="zh-CN"/>
        </w:rPr>
        <w:t>注意：以上信息必须逐一填写，并与身份证复印件一致，否则无效。</w:t>
      </w:r>
    </w:p>
    <w:p>
      <w:pPr>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7"/>
        <w:spacing w:before="10"/>
        <w:rPr>
          <w:rFonts w:ascii="仿宋"/>
          <w:sz w:val="13"/>
          <w:lang w:eastAsia="zh-CN"/>
        </w:rPr>
      </w:pPr>
    </w:p>
    <w:p>
      <w:pPr>
        <w:spacing w:before="11"/>
        <w:ind w:left="1121"/>
        <w:rPr>
          <w:rFonts w:ascii="仿宋" w:eastAsia="仿宋"/>
          <w:b/>
          <w:sz w:val="64"/>
          <w:lang w:eastAsia="zh-CN"/>
        </w:rPr>
      </w:pPr>
      <w:r>
        <w:rPr>
          <w:rFonts w:hint="eastAsia" w:ascii="仿宋" w:eastAsia="仿宋"/>
          <w:b/>
          <w:sz w:val="64"/>
          <w:lang w:eastAsia="zh-CN"/>
        </w:rPr>
        <w:t>参选人资质文件装订册</w:t>
      </w:r>
    </w:p>
    <w:p>
      <w:pPr>
        <w:pStyle w:val="7"/>
        <w:spacing w:before="4"/>
        <w:rPr>
          <w:rFonts w:ascii="仿宋"/>
          <w:b/>
          <w:sz w:val="78"/>
          <w:lang w:eastAsia="zh-CN"/>
        </w:rPr>
      </w:pPr>
    </w:p>
    <w:p>
      <w:pPr>
        <w:ind w:left="2176" w:right="3656"/>
        <w:jc w:val="center"/>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pStyle w:val="14"/>
        <w:numPr>
          <w:ilvl w:val="0"/>
          <w:numId w:val="3"/>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14"/>
        <w:numPr>
          <w:ilvl w:val="0"/>
          <w:numId w:val="3"/>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14"/>
        <w:numPr>
          <w:ilvl w:val="0"/>
          <w:numId w:val="3"/>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14"/>
        <w:numPr>
          <w:ilvl w:val="0"/>
          <w:numId w:val="3"/>
        </w:numPr>
        <w:tabs>
          <w:tab w:val="left" w:pos="597"/>
          <w:tab w:val="left" w:pos="598"/>
        </w:tabs>
        <w:spacing w:line="358" w:lineRule="exact"/>
        <w:rPr>
          <w:sz w:val="28"/>
          <w:lang w:eastAsia="zh-CN"/>
        </w:rPr>
      </w:pPr>
      <w:r>
        <w:rPr>
          <w:spacing w:val="-3"/>
          <w:sz w:val="28"/>
          <w:lang w:eastAsia="zh-CN"/>
        </w:rPr>
        <w:t>所有资质文件应在规定的有效期内。</w:t>
      </w:r>
    </w:p>
    <w:p>
      <w:pPr>
        <w:pStyle w:val="14"/>
        <w:numPr>
          <w:ilvl w:val="0"/>
          <w:numId w:val="3"/>
        </w:numPr>
        <w:tabs>
          <w:tab w:val="left" w:pos="597"/>
          <w:tab w:val="left" w:pos="598"/>
        </w:tabs>
        <w:spacing w:before="160"/>
        <w:rPr>
          <w:sz w:val="28"/>
          <w:lang w:eastAsia="zh-CN"/>
        </w:rPr>
      </w:pPr>
      <w:r>
        <w:rPr>
          <w:spacing w:val="-3"/>
          <w:sz w:val="28"/>
          <w:lang w:eastAsia="zh-CN"/>
        </w:rPr>
        <w:t>报送资质文件为非中文的，应同时提供中文翻译件。</w:t>
      </w:r>
    </w:p>
    <w:p>
      <w:pPr>
        <w:pStyle w:val="14"/>
        <w:numPr>
          <w:ilvl w:val="0"/>
          <w:numId w:val="3"/>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14"/>
        <w:numPr>
          <w:ilvl w:val="0"/>
          <w:numId w:val="3"/>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14"/>
        <w:numPr>
          <w:ilvl w:val="0"/>
          <w:numId w:val="3"/>
        </w:numPr>
        <w:tabs>
          <w:tab w:val="left" w:pos="597"/>
          <w:tab w:val="left" w:pos="598"/>
        </w:tabs>
        <w:spacing w:before="162"/>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rPr>
          <w:sz w:val="28"/>
          <w:lang w:eastAsia="zh-CN"/>
        </w:rPr>
        <w:sectPr>
          <w:headerReference r:id="rId6" w:type="default"/>
          <w:pgSz w:w="11910" w:h="16840"/>
          <w:pgMar w:top="1600" w:right="1400" w:bottom="280" w:left="1620" w:header="1090" w:footer="0" w:gutter="0"/>
          <w:pgNumType w:start="4"/>
          <w:cols w:space="720" w:num="1"/>
        </w:sectPr>
      </w:pPr>
    </w:p>
    <w:p>
      <w:pPr>
        <w:pStyle w:val="7"/>
        <w:rPr>
          <w:rFonts w:ascii="仿宋"/>
          <w:sz w:val="20"/>
          <w:lang w:eastAsia="zh-CN"/>
        </w:rPr>
      </w:pPr>
    </w:p>
    <w:p>
      <w:pPr>
        <w:pStyle w:val="7"/>
        <w:spacing w:before="6"/>
        <w:rPr>
          <w:rFonts w:ascii="仿宋"/>
          <w:sz w:val="27"/>
          <w:lang w:eastAsia="zh-CN"/>
        </w:rPr>
      </w:pPr>
    </w:p>
    <w:p>
      <w:pPr>
        <w:spacing w:before="11"/>
        <w:ind w:left="1442"/>
        <w:rPr>
          <w:rFonts w:ascii="仿宋" w:eastAsia="仿宋"/>
          <w:b/>
          <w:sz w:val="64"/>
          <w:lang w:eastAsia="zh-CN"/>
        </w:rPr>
      </w:pPr>
      <w:r>
        <w:rPr>
          <w:rFonts w:hint="eastAsia" w:ascii="仿宋" w:eastAsia="仿宋"/>
          <w:b/>
          <w:sz w:val="64"/>
          <w:lang w:eastAsia="zh-CN"/>
        </w:rPr>
        <w:t>产品资质文件装订册</w:t>
      </w:r>
    </w:p>
    <w:p>
      <w:pPr>
        <w:pStyle w:val="7"/>
        <w:spacing w:before="4"/>
        <w:rPr>
          <w:rFonts w:ascii="仿宋"/>
          <w:b/>
          <w:sz w:val="81"/>
          <w:lang w:eastAsia="zh-CN"/>
        </w:rPr>
      </w:pPr>
    </w:p>
    <w:p>
      <w:pPr>
        <w:tabs>
          <w:tab w:val="left" w:pos="7626"/>
        </w:tabs>
        <w:ind w:left="478"/>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5"/>
        <w:rPr>
          <w:rFonts w:ascii="Times New Roman"/>
          <w:b/>
          <w:sz w:val="25"/>
          <w:lang w:eastAsia="zh-CN"/>
        </w:rPr>
      </w:pPr>
    </w:p>
    <w:p>
      <w:pPr>
        <w:tabs>
          <w:tab w:val="left" w:pos="3888"/>
          <w:tab w:val="left" w:pos="8560"/>
        </w:tabs>
        <w:spacing w:before="67"/>
        <w:ind w:left="478"/>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7"/>
        <w:spacing w:before="5"/>
        <w:rPr>
          <w:rFonts w:ascii="Times New Roman"/>
          <w:sz w:val="25"/>
          <w:lang w:eastAsia="zh-CN"/>
        </w:rPr>
      </w:pPr>
    </w:p>
    <w:p>
      <w:pPr>
        <w:tabs>
          <w:tab w:val="left" w:pos="3272"/>
          <w:tab w:val="left" w:pos="7559"/>
        </w:tabs>
        <w:spacing w:before="68"/>
        <w:ind w:left="478"/>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7"/>
        <w:spacing w:before="5"/>
        <w:rPr>
          <w:rFonts w:ascii="Times New Roman"/>
          <w:sz w:val="25"/>
          <w:lang w:eastAsia="zh-CN"/>
        </w:rPr>
      </w:pPr>
    </w:p>
    <w:p>
      <w:pPr>
        <w:tabs>
          <w:tab w:val="left" w:pos="7627"/>
        </w:tabs>
        <w:spacing w:before="67"/>
        <w:ind w:left="478"/>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9"/>
        <w:rPr>
          <w:rFonts w:ascii="Times New Roman"/>
          <w:b/>
          <w:sz w:val="15"/>
          <w:lang w:eastAsia="zh-CN"/>
        </w:rPr>
      </w:pPr>
    </w:p>
    <w:p>
      <w:pPr>
        <w:spacing w:before="58"/>
        <w:ind w:left="3128"/>
        <w:rPr>
          <w:rFonts w:ascii="仿宋" w:eastAsia="仿宋"/>
          <w:b/>
          <w:sz w:val="30"/>
          <w:lang w:eastAsia="zh-CN"/>
        </w:rPr>
      </w:pPr>
      <w:r>
        <w:rPr>
          <w:rFonts w:hint="eastAsia" w:ascii="仿宋" w:eastAsia="仿宋"/>
          <w:b/>
          <w:sz w:val="30"/>
          <w:lang w:eastAsia="zh-CN"/>
        </w:rPr>
        <w:t>（加盖参选人公章）</w:t>
      </w:r>
    </w:p>
    <w:p>
      <w:pPr>
        <w:pStyle w:val="7"/>
        <w:rPr>
          <w:rFonts w:ascii="仿宋"/>
          <w:b/>
          <w:sz w:val="30"/>
          <w:lang w:eastAsia="zh-CN"/>
        </w:rPr>
      </w:pPr>
    </w:p>
    <w:p>
      <w:pPr>
        <w:pStyle w:val="7"/>
        <w:spacing w:before="10"/>
        <w:rPr>
          <w:rFonts w:ascii="仿宋"/>
          <w:b/>
          <w:sz w:val="43"/>
          <w:lang w:eastAsia="zh-CN"/>
        </w:rPr>
      </w:pPr>
    </w:p>
    <w:p>
      <w:pPr>
        <w:ind w:left="3881"/>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ind w:left="178"/>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spacing w:before="162" w:line="348" w:lineRule="auto"/>
        <w:ind w:left="178" w:right="388"/>
        <w:jc w:val="both"/>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spacing w:line="358" w:lineRule="exact"/>
        <w:ind w:left="178"/>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spacing w:before="163"/>
        <w:ind w:left="178"/>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rPr>
          <w:rFonts w:ascii="仿宋" w:hAnsi="仿宋" w:eastAsia="仿宋"/>
          <w:sz w:val="28"/>
          <w:lang w:eastAsia="zh-CN"/>
        </w:rPr>
        <w:sectPr>
          <w:pgSz w:w="11910" w:h="16840"/>
          <w:pgMar w:top="1600" w:right="1400" w:bottom="280" w:left="1620" w:header="1090" w:footer="0" w:gutter="0"/>
          <w:cols w:space="720" w:num="1"/>
        </w:sectPr>
      </w:pPr>
    </w:p>
    <w:p>
      <w:pPr>
        <w:pStyle w:val="7"/>
        <w:spacing w:before="7"/>
        <w:rPr>
          <w:rFonts w:ascii="仿宋"/>
          <w:sz w:val="12"/>
          <w:lang w:eastAsia="zh-CN"/>
        </w:rPr>
      </w:pPr>
    </w:p>
    <w:p>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pPr>
        <w:spacing w:before="214" w:line="417" w:lineRule="auto"/>
        <w:ind w:left="178" w:right="391" w:firstLine="559"/>
        <w:jc w:val="both"/>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spacing w:line="417" w:lineRule="auto"/>
        <w:ind w:left="178" w:right="112" w:firstLine="559"/>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spacing w:line="358" w:lineRule="exact"/>
        <w:ind w:left="737"/>
        <w:rPr>
          <w:rFonts w:ascii="仿宋" w:eastAsia="仿宋"/>
          <w:sz w:val="28"/>
          <w:lang w:eastAsia="zh-CN"/>
        </w:rPr>
      </w:pPr>
      <w:r>
        <w:rPr>
          <w:rFonts w:hint="eastAsia" w:ascii="仿宋" w:eastAsia="仿宋"/>
          <w:sz w:val="28"/>
          <w:lang w:eastAsia="zh-CN"/>
        </w:rPr>
        <w:t>如有违约，我方愿意承担相应责任。</w:t>
      </w:r>
    </w:p>
    <w:p>
      <w:pPr>
        <w:pStyle w:val="7"/>
        <w:spacing w:before="8"/>
        <w:rPr>
          <w:rFonts w:ascii="仿宋"/>
          <w:sz w:val="20"/>
          <w:lang w:eastAsia="zh-CN"/>
        </w:rPr>
      </w:pPr>
    </w:p>
    <w:p>
      <w:pPr>
        <w:tabs>
          <w:tab w:val="left" w:pos="4402"/>
          <w:tab w:val="left" w:pos="5247"/>
          <w:tab w:val="left" w:pos="5948"/>
        </w:tabs>
        <w:ind w:left="737"/>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应周期结束。</w:t>
      </w:r>
    </w:p>
    <w:p>
      <w:pPr>
        <w:pStyle w:val="7"/>
        <w:rPr>
          <w:rFonts w:ascii="仿宋"/>
          <w:sz w:val="28"/>
          <w:lang w:eastAsia="zh-CN"/>
        </w:rPr>
      </w:pPr>
    </w:p>
    <w:p>
      <w:pPr>
        <w:pStyle w:val="7"/>
        <w:spacing w:before="6"/>
        <w:rPr>
          <w:rFonts w:ascii="仿宋"/>
          <w:sz w:val="22"/>
          <w:lang w:eastAsia="zh-CN"/>
        </w:rPr>
      </w:pPr>
    </w:p>
    <w:p>
      <w:pPr>
        <w:tabs>
          <w:tab w:val="left" w:pos="6803"/>
        </w:tabs>
        <w:spacing w:before="1"/>
        <w:ind w:left="178"/>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5144"/>
        </w:tabs>
        <w:spacing w:before="239"/>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1994"/>
          <w:tab w:val="left" w:pos="2837"/>
          <w:tab w:val="left" w:pos="3536"/>
        </w:tabs>
        <w:spacing w:before="238"/>
        <w:ind w:left="178"/>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7"/>
        <w:rPr>
          <w:rFonts w:ascii="仿宋"/>
          <w:sz w:val="28"/>
          <w:lang w:eastAsia="zh-CN"/>
        </w:rPr>
      </w:pPr>
    </w:p>
    <w:p>
      <w:pPr>
        <w:pStyle w:val="7"/>
        <w:rPr>
          <w:rFonts w:ascii="仿宋"/>
          <w:sz w:val="28"/>
          <w:lang w:eastAsia="zh-CN"/>
        </w:rPr>
      </w:pPr>
    </w:p>
    <w:p>
      <w:pPr>
        <w:pStyle w:val="7"/>
        <w:spacing w:before="10"/>
        <w:rPr>
          <w:rFonts w:ascii="仿宋"/>
          <w:sz w:val="22"/>
          <w:lang w:eastAsia="zh-CN"/>
        </w:rPr>
      </w:pPr>
    </w:p>
    <w:p>
      <w:pPr>
        <w:ind w:left="739"/>
        <w:rPr>
          <w:rFonts w:ascii="仿宋" w:eastAsia="仿宋"/>
          <w:b/>
          <w:sz w:val="28"/>
          <w:lang w:eastAsia="zh-CN"/>
        </w:rPr>
      </w:pPr>
      <w:r>
        <w:rPr>
          <w:rFonts w:hint="eastAsia" w:ascii="仿宋" w:eastAsia="仿宋"/>
          <w:b/>
          <w:sz w:val="28"/>
          <w:lang w:eastAsia="zh-CN"/>
        </w:rPr>
        <w:t>请将复印件剪裁后粘贴于虚线内，并加盖公章。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0"/>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">
                <o:lock v:ext="edit" aspectratio="f"/>
                <v:rect id="Rectangle 15" o:spid="_x0000_s1026" o:spt="1" style="position:absolute;left:3417;top:198;height:3053;width:5400;" filled="f" stroked="t" coordsize="21600,21600" o:gfxdata="UEsDBAoAAAAAAIdO4kAAAAAAAAAAAAAAAAAEAAAAZHJzL1BLAwQUAAAACACHTuJAUYq1R74AAADc&#10;AAAADwAAAGRycy9kb3ducmV2LnhtbEWPzYvCMBDF7wv+D2GEva1JRaR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q1R7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sYQ3L4AAADc&#10;AAAADwAAAGRycy9kb3ducmV2LnhtbEWPzYvCMBDF7wv+D2GEva1JBaV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YQ3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gdUyxLsAAADc&#10;AAAADwAAAGRycy9kb3ducmV2LnhtbEVPS4vCMBC+L/gfwgh7WxNFZKlGQaFFZC+6ih6HZmyrzaQ0&#10;8bH7640geJuP7zmT2d3W4kqtrxxr6PcUCOLcmYoLDdvf9OsbhA/IBmvHpOGPPMymnY8JJsbdeE3X&#10;TShEDGGfoIYyhCaR0uclWfQ91xBH7uhaiyHCtpCmxVsMt7UcKDWSFiuODSU2tCgpP28uVsM+88f0&#10;dHDh4P5/6lU6z3a7Yab1Z7evxiAC3cNb/HIvTZyvR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UyxLsAAADc&#10;AAAADwAAAAAAAAABACAAAAAiAAAAZHJzL2Rvd25yZXYueG1sUEsBAhQAFAAAAAgAh07iQDMvBZ47&#10;AAAAOQAAABAAAAAAAAAAAQAgAAAACgEAAGRycy9zaGFwZXhtbC54bWxQSwUGAAAAAAYABgBbAQAA&#10;tA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q1wt74AAADc&#10;AAAADwAAAGRycy9kb3ducmV2LnhtbEWPQWsCMRCF70L/Q5iCN02s2C6rUWihoKeqlUJvw2bcLN1M&#10;tklW7b83QsHbDO/N+94sVhfXihOF2HjWMBkrEMSVNw3XGg6f76MCREzIBlvPpOGPIqyWD4MFlsaf&#10;eUenfapFDuFYogabUldKGStLDuPYd8RZO/rgMOU11NIEPOdw18onpZ6lw4YzwWJHb5aqn33vMvd3&#10;TR+z8PVKBzvd9rvie9oXG62HjxM1B5Hoku7m/+u1yfXVC9yeyRP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t74A&#10;AADcAAAADwAAAAAAAAABACAAAAAiAAAAZHJzL2Rvd25yZXYueG1sUEsBAhQAFAAAAAgAh07iQDMv&#10;BZ47AAAAOQAAABAAAAAAAAAAAQAgAAAADQEAAGRycy9zaGFwZXhtbC54bWxQSwUGAAAAAAYABgBb&#10;AQAAtwM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rPr>
          <w:rFonts w:ascii="仿宋"/>
          <w:sz w:val="11"/>
          <w:lang w:eastAsia="zh-CN"/>
        </w:rPr>
        <w:sectPr>
          <w:headerReference r:id="rId7" w:type="default"/>
          <w:pgSz w:w="11910" w:h="16840"/>
          <w:pgMar w:top="1100" w:right="1400" w:bottom="280" w:left="1620" w:header="904" w:footer="0" w:gutter="0"/>
          <w:cols w:space="720" w:num="1"/>
        </w:sectPr>
      </w:pPr>
    </w:p>
    <w:p>
      <w:pPr>
        <w:pStyle w:val="7"/>
        <w:spacing w:before="9"/>
        <w:rPr>
          <w:rFonts w:ascii="仿宋"/>
          <w:b/>
          <w:sz w:val="27"/>
          <w:lang w:eastAsia="zh-CN"/>
        </w:rPr>
      </w:pPr>
    </w:p>
    <w:p>
      <w:pPr>
        <w:rPr>
          <w:rFonts w:ascii="仿宋"/>
          <w:sz w:val="27"/>
          <w:lang w:eastAsia="zh-CN"/>
        </w:rPr>
        <w:sectPr>
          <w:headerReference r:id="rId8" w:type="default"/>
          <w:pgSz w:w="16840" w:h="11910" w:orient="landscape"/>
          <w:pgMar w:top="1180" w:right="420" w:bottom="280" w:left="420" w:header="904" w:footer="0" w:gutter="0"/>
          <w:cols w:space="720" w:num="1"/>
        </w:sectPr>
      </w:pPr>
    </w:p>
    <w:p>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pPr>
        <w:pStyle w:val="7"/>
        <w:rPr>
          <w:rFonts w:ascii="Calibri"/>
          <w:b/>
          <w:sz w:val="30"/>
          <w:lang w:eastAsia="zh-CN"/>
        </w:rPr>
      </w:pPr>
      <w:r>
        <w:rPr>
          <w:lang w:eastAsia="zh-CN"/>
        </w:rPr>
        <w:br w:type="column"/>
      </w:r>
    </w:p>
    <w:p>
      <w:pPr>
        <w:pStyle w:val="7"/>
        <w:spacing w:before="11"/>
        <w:rPr>
          <w:rFonts w:ascii="Calibri"/>
          <w:b/>
          <w:sz w:val="25"/>
          <w:lang w:eastAsia="zh-CN"/>
        </w:rPr>
      </w:pPr>
    </w:p>
    <w:p>
      <w:pPr>
        <w:ind w:left="1020"/>
        <w:rPr>
          <w:b/>
          <w:sz w:val="30"/>
          <w:lang w:eastAsia="zh-CN"/>
        </w:rPr>
      </w:pPr>
      <w:r>
        <w:rPr>
          <w:b/>
          <w:sz w:val="30"/>
          <w:lang w:eastAsia="zh-CN"/>
        </w:rPr>
        <w:t>参选报价一览表</w:t>
      </w:r>
    </w:p>
    <w:p>
      <w:pPr>
        <w:rPr>
          <w:sz w:val="30"/>
          <w:lang w:eastAsia="zh-CN"/>
        </w:rPr>
        <w:sectPr>
          <w:type w:val="continuous"/>
          <w:pgSz w:w="16840" w:h="11910" w:orient="landscape"/>
          <w:pgMar w:top="1100" w:right="420" w:bottom="280" w:left="420" w:header="720" w:footer="720" w:gutter="0"/>
          <w:cols w:equalWidth="0" w:num="2">
            <w:col w:w="1892" w:space="4034"/>
            <w:col w:w="10074"/>
          </w:cols>
        </w:sectPr>
      </w:pPr>
    </w:p>
    <w:p>
      <w:pPr>
        <w:spacing w:before="1"/>
        <w:rPr>
          <w:b/>
          <w:sz w:val="13"/>
          <w:lang w:eastAsia="zh-CN"/>
        </w:rPr>
      </w:pPr>
    </w:p>
    <w:p>
      <w:pPr>
        <w:pStyle w:val="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7"/>
        <w:rPr>
          <w:rFonts w:ascii="Times New Roman"/>
          <w:sz w:val="10"/>
          <w:lang w:eastAsia="zh-CN"/>
        </w:rPr>
      </w:pPr>
    </w:p>
    <w:tbl>
      <w:tblPr>
        <w:tblStyle w:val="13"/>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15"/>
              <w:ind w:left="134" w:right="125"/>
              <w:jc w:val="center"/>
              <w:rPr>
                <w:sz w:val="21"/>
              </w:rPr>
            </w:pPr>
            <w:r>
              <w:rPr>
                <w:sz w:val="21"/>
              </w:rPr>
              <w:t>项目</w:t>
            </w:r>
          </w:p>
        </w:tc>
        <w:tc>
          <w:tcPr>
            <w:tcW w:w="1278" w:type="dxa"/>
            <w:vAlign w:val="center"/>
          </w:tcPr>
          <w:p>
            <w:pPr>
              <w:pStyle w:val="15"/>
              <w:ind w:left="427"/>
              <w:jc w:val="center"/>
              <w:rPr>
                <w:sz w:val="21"/>
              </w:rPr>
            </w:pPr>
            <w:r>
              <w:rPr>
                <w:sz w:val="21"/>
              </w:rPr>
              <w:t>名称</w:t>
            </w:r>
          </w:p>
        </w:tc>
        <w:tc>
          <w:tcPr>
            <w:tcW w:w="1275" w:type="dxa"/>
            <w:vAlign w:val="center"/>
          </w:tcPr>
          <w:p>
            <w:pPr>
              <w:pStyle w:val="15"/>
              <w:ind w:left="111"/>
              <w:jc w:val="center"/>
              <w:rPr>
                <w:sz w:val="21"/>
              </w:rPr>
            </w:pPr>
            <w:r>
              <w:rPr>
                <w:sz w:val="21"/>
              </w:rPr>
              <w:t>注册证名称</w:t>
            </w:r>
          </w:p>
        </w:tc>
        <w:tc>
          <w:tcPr>
            <w:tcW w:w="819" w:type="dxa"/>
            <w:vAlign w:val="center"/>
          </w:tcPr>
          <w:p>
            <w:pPr>
              <w:pStyle w:val="15"/>
              <w:ind w:left="194"/>
              <w:jc w:val="center"/>
              <w:rPr>
                <w:sz w:val="21"/>
              </w:rPr>
            </w:pPr>
            <w:r>
              <w:rPr>
                <w:sz w:val="21"/>
              </w:rPr>
              <w:t>品牌</w:t>
            </w:r>
            <w:r>
              <w:rPr>
                <w:rFonts w:hint="eastAsia"/>
                <w:sz w:val="21"/>
                <w:lang w:eastAsia="zh-CN"/>
              </w:rPr>
              <w:t>产地</w:t>
            </w:r>
          </w:p>
        </w:tc>
        <w:tc>
          <w:tcPr>
            <w:tcW w:w="992" w:type="dxa"/>
            <w:vAlign w:val="center"/>
          </w:tcPr>
          <w:p>
            <w:pPr>
              <w:pStyle w:val="15"/>
              <w:spacing w:before="142" w:line="278" w:lineRule="auto"/>
              <w:ind w:left="282" w:right="170" w:hanging="106"/>
              <w:jc w:val="center"/>
              <w:rPr>
                <w:sz w:val="21"/>
              </w:rPr>
            </w:pPr>
            <w:r>
              <w:rPr>
                <w:sz w:val="21"/>
              </w:rPr>
              <w:t>型号规格</w:t>
            </w:r>
          </w:p>
        </w:tc>
        <w:tc>
          <w:tcPr>
            <w:tcW w:w="850" w:type="dxa"/>
            <w:vAlign w:val="center"/>
          </w:tcPr>
          <w:p>
            <w:pPr>
              <w:pStyle w:val="15"/>
              <w:spacing w:before="142" w:line="278" w:lineRule="auto"/>
              <w:ind w:left="210" w:right="99" w:hanging="106"/>
              <w:jc w:val="center"/>
              <w:rPr>
                <w:sz w:val="21"/>
              </w:rPr>
            </w:pPr>
            <w:r>
              <w:rPr>
                <w:sz w:val="21"/>
              </w:rPr>
              <w:t>制造商名称</w:t>
            </w:r>
          </w:p>
        </w:tc>
        <w:tc>
          <w:tcPr>
            <w:tcW w:w="708" w:type="dxa"/>
            <w:vAlign w:val="center"/>
          </w:tcPr>
          <w:p>
            <w:pPr>
              <w:pStyle w:val="15"/>
              <w:ind w:left="140"/>
              <w:jc w:val="center"/>
              <w:rPr>
                <w:sz w:val="21"/>
              </w:rPr>
            </w:pPr>
            <w:r>
              <w:rPr>
                <w:sz w:val="21"/>
              </w:rPr>
              <w:t>数量</w:t>
            </w:r>
          </w:p>
        </w:tc>
        <w:tc>
          <w:tcPr>
            <w:tcW w:w="850" w:type="dxa"/>
            <w:vAlign w:val="center"/>
          </w:tcPr>
          <w:p>
            <w:pPr>
              <w:pStyle w:val="15"/>
              <w:spacing w:before="142" w:line="278" w:lineRule="auto"/>
              <w:ind w:left="104" w:right="99"/>
              <w:jc w:val="center"/>
              <w:rPr>
                <w:sz w:val="21"/>
              </w:rPr>
            </w:pPr>
            <w:r>
              <w:rPr>
                <w:sz w:val="21"/>
              </w:rPr>
              <w:t>最小包装单位</w:t>
            </w:r>
          </w:p>
        </w:tc>
        <w:tc>
          <w:tcPr>
            <w:tcW w:w="1277" w:type="dxa"/>
            <w:vAlign w:val="center"/>
          </w:tcPr>
          <w:p>
            <w:pPr>
              <w:pStyle w:val="15"/>
              <w:ind w:left="318"/>
              <w:jc w:val="center"/>
              <w:rPr>
                <w:sz w:val="21"/>
              </w:rPr>
            </w:pPr>
            <w:r>
              <w:rPr>
                <w:sz w:val="21"/>
              </w:rPr>
              <w:t>总报价</w:t>
            </w:r>
          </w:p>
        </w:tc>
        <w:tc>
          <w:tcPr>
            <w:tcW w:w="1277" w:type="dxa"/>
            <w:vAlign w:val="center"/>
          </w:tcPr>
          <w:p>
            <w:pPr>
              <w:pStyle w:val="15"/>
              <w:ind w:left="109"/>
              <w:jc w:val="center"/>
              <w:rPr>
                <w:sz w:val="21"/>
              </w:rPr>
            </w:pPr>
            <w:r>
              <w:rPr>
                <w:sz w:val="21"/>
              </w:rPr>
              <w:t>参选保证金</w:t>
            </w:r>
          </w:p>
        </w:tc>
        <w:tc>
          <w:tcPr>
            <w:tcW w:w="1234" w:type="dxa"/>
            <w:vAlign w:val="center"/>
          </w:tcPr>
          <w:p>
            <w:pPr>
              <w:pStyle w:val="15"/>
              <w:ind w:left="278" w:right="276"/>
              <w:jc w:val="center"/>
              <w:rPr>
                <w:sz w:val="21"/>
              </w:rPr>
            </w:pPr>
            <w:r>
              <w:rPr>
                <w:sz w:val="21"/>
              </w:rPr>
              <w:t>质保期</w:t>
            </w:r>
          </w:p>
        </w:tc>
        <w:tc>
          <w:tcPr>
            <w:tcW w:w="1176" w:type="dxa"/>
            <w:vAlign w:val="center"/>
          </w:tcPr>
          <w:p>
            <w:pPr>
              <w:pStyle w:val="15"/>
              <w:ind w:left="267"/>
              <w:jc w:val="center"/>
              <w:rPr>
                <w:sz w:val="21"/>
              </w:rPr>
            </w:pPr>
            <w:r>
              <w:rPr>
                <w:sz w:val="21"/>
              </w:rPr>
              <w:t>交货期</w:t>
            </w:r>
          </w:p>
        </w:tc>
        <w:tc>
          <w:tcPr>
            <w:tcW w:w="1121" w:type="dxa"/>
            <w:vAlign w:val="center"/>
          </w:tcPr>
          <w:p>
            <w:pPr>
              <w:pStyle w:val="15"/>
              <w:ind w:left="347"/>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15"/>
              <w:spacing w:before="4"/>
              <w:rPr>
                <w:rFonts w:ascii="Times New Roman"/>
                <w:sz w:val="21"/>
              </w:rPr>
            </w:pPr>
          </w:p>
          <w:p>
            <w:pPr>
              <w:pStyle w:val="15"/>
              <w:ind w:left="134" w:right="125"/>
              <w:jc w:val="center"/>
              <w:rPr>
                <w:sz w:val="21"/>
              </w:rPr>
            </w:pPr>
            <w:r>
              <w:rPr>
                <w:sz w:val="21"/>
              </w:rPr>
              <w:t>设备</w:t>
            </w: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spacing w:before="4"/>
              <w:rPr>
                <w:rFonts w:ascii="Times New Roman"/>
                <w:sz w:val="21"/>
              </w:rPr>
            </w:pPr>
          </w:p>
          <w:p>
            <w:pPr>
              <w:pStyle w:val="15"/>
              <w:ind w:left="278" w:right="274"/>
              <w:jc w:val="center"/>
              <w:rPr>
                <w:sz w:val="21"/>
              </w:rPr>
            </w:pPr>
            <w:r>
              <w:rPr>
                <w:rFonts w:ascii="Calibri" w:eastAsia="Calibri"/>
                <w:sz w:val="21"/>
              </w:rPr>
              <w:t xml:space="preserve">2 </w:t>
            </w:r>
            <w:r>
              <w:rPr>
                <w:sz w:val="21"/>
              </w:rPr>
              <w:t>年</w:t>
            </w:r>
          </w:p>
        </w:tc>
        <w:tc>
          <w:tcPr>
            <w:tcW w:w="1176" w:type="dxa"/>
            <w:vMerge w:val="restart"/>
          </w:tcPr>
          <w:p>
            <w:pPr>
              <w:pStyle w:val="15"/>
              <w:rPr>
                <w:rFonts w:ascii="Times New Roman"/>
                <w:sz w:val="24"/>
                <w:lang w:eastAsia="zh-CN"/>
              </w:rPr>
            </w:pPr>
          </w:p>
          <w:p>
            <w:pPr>
              <w:pStyle w:val="15"/>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15"/>
              <w:spacing w:before="6"/>
              <w:ind w:left="3"/>
              <w:jc w:val="center"/>
              <w:rPr>
                <w:sz w:val="24"/>
              </w:rPr>
            </w:pPr>
            <w:r>
              <w:rPr>
                <w:sz w:val="24"/>
              </w:rPr>
              <w:t>货</w:t>
            </w: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15"/>
              <w:rPr>
                <w:rFonts w:ascii="Times New Roman"/>
                <w:sz w:val="20"/>
              </w:rPr>
            </w:pPr>
          </w:p>
          <w:p>
            <w:pPr>
              <w:pStyle w:val="15"/>
              <w:spacing w:before="11"/>
              <w:rPr>
                <w:rFonts w:ascii="Times New Roman"/>
                <w:sz w:val="29"/>
              </w:rPr>
            </w:pPr>
          </w:p>
          <w:p>
            <w:pPr>
              <w:pStyle w:val="15"/>
              <w:spacing w:line="278" w:lineRule="auto"/>
              <w:ind w:left="153" w:right="142"/>
              <w:rPr>
                <w:sz w:val="21"/>
              </w:rPr>
            </w:pPr>
            <w:r>
              <w:rPr>
                <w:sz w:val="21"/>
              </w:rPr>
              <w:t>配套耗材</w:t>
            </w: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rPr>
                <w:sz w:val="2"/>
                <w:szCs w:val="2"/>
              </w:rPr>
            </w:pP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rPr>
                <w:sz w:val="2"/>
                <w:szCs w:val="2"/>
              </w:rPr>
            </w:pP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bl>
    <w:p>
      <w:pPr>
        <w:pStyle w:val="7"/>
        <w:spacing w:before="2"/>
        <w:ind w:left="1020"/>
      </w:pPr>
      <w:r>
        <w:t xml:space="preserve"> </w:t>
      </w:r>
    </w:p>
    <w:p>
      <w:pPr>
        <w:pStyle w:val="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8"/>
        <w:rPr>
          <w:rFonts w:ascii="Times New Roman"/>
          <w:sz w:val="21"/>
          <w:lang w:eastAsia="zh-CN"/>
        </w:rPr>
      </w:pPr>
    </w:p>
    <w:p>
      <w:pPr>
        <w:pStyle w:val="7"/>
        <w:spacing w:before="67"/>
        <w:ind w:left="1020"/>
        <w:rPr>
          <w:lang w:eastAsia="zh-CN"/>
        </w:rPr>
      </w:pPr>
      <w:r>
        <w:rPr>
          <w:lang w:eastAsia="zh-CN"/>
        </w:rPr>
        <w:t>日期</w:t>
      </w:r>
    </w:p>
    <w:p>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pPr>
        <w:spacing w:line="278" w:lineRule="auto"/>
        <w:rPr>
          <w:sz w:val="21"/>
          <w:lang w:eastAsia="zh-CN"/>
        </w:rPr>
        <w:sectPr>
          <w:type w:val="continuous"/>
          <w:pgSz w:w="16840" w:h="11910" w:orient="landscape"/>
          <w:pgMar w:top="1100" w:right="420" w:bottom="280" w:left="420" w:header="720" w:footer="720" w:gutter="0"/>
          <w:cols w:space="720" w:num="1"/>
        </w:sectPr>
      </w:pPr>
    </w:p>
    <w:p>
      <w:pPr>
        <w:rPr>
          <w:b/>
          <w:sz w:val="27"/>
          <w:lang w:eastAsia="zh-CN"/>
        </w:rPr>
      </w:pPr>
    </w:p>
    <w:p>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15"/>
              <w:contextualSpacing/>
              <w:jc w:val="center"/>
              <w:rPr>
                <w:sz w:val="24"/>
                <w:szCs w:val="24"/>
              </w:rPr>
            </w:pPr>
            <w:r>
              <w:rPr>
                <w:sz w:val="24"/>
                <w:szCs w:val="24"/>
              </w:rPr>
              <w:t>序号</w:t>
            </w:r>
          </w:p>
        </w:tc>
        <w:tc>
          <w:tcPr>
            <w:tcW w:w="0" w:type="auto"/>
            <w:vAlign w:val="center"/>
          </w:tcPr>
          <w:p>
            <w:pPr>
              <w:pStyle w:val="15"/>
              <w:contextualSpacing/>
              <w:jc w:val="center"/>
              <w:rPr>
                <w:sz w:val="24"/>
                <w:szCs w:val="24"/>
              </w:rPr>
            </w:pPr>
            <w:r>
              <w:rPr>
                <w:sz w:val="24"/>
                <w:szCs w:val="24"/>
              </w:rPr>
              <w:t>项目名称</w:t>
            </w:r>
          </w:p>
        </w:tc>
        <w:tc>
          <w:tcPr>
            <w:tcW w:w="0" w:type="auto"/>
            <w:vAlign w:val="center"/>
          </w:tcPr>
          <w:p>
            <w:pPr>
              <w:pStyle w:val="15"/>
              <w:contextualSpacing/>
              <w:jc w:val="center"/>
              <w:rPr>
                <w:sz w:val="24"/>
                <w:szCs w:val="24"/>
              </w:rPr>
            </w:pPr>
            <w:r>
              <w:rPr>
                <w:sz w:val="24"/>
                <w:szCs w:val="24"/>
              </w:rPr>
              <w:t>注册证名称</w:t>
            </w:r>
          </w:p>
        </w:tc>
        <w:tc>
          <w:tcPr>
            <w:tcW w:w="0" w:type="auto"/>
            <w:vAlign w:val="center"/>
          </w:tcPr>
          <w:p>
            <w:pPr>
              <w:pStyle w:val="15"/>
              <w:contextualSpacing/>
              <w:jc w:val="center"/>
              <w:rPr>
                <w:sz w:val="24"/>
                <w:szCs w:val="24"/>
              </w:rPr>
            </w:pPr>
            <w:r>
              <w:rPr>
                <w:sz w:val="24"/>
                <w:szCs w:val="24"/>
              </w:rPr>
              <w:t>注册证号</w:t>
            </w:r>
          </w:p>
        </w:tc>
        <w:tc>
          <w:tcPr>
            <w:tcW w:w="0" w:type="auto"/>
            <w:vAlign w:val="center"/>
          </w:tcPr>
          <w:p>
            <w:pPr>
              <w:pStyle w:val="15"/>
              <w:contextualSpacing/>
              <w:jc w:val="center"/>
              <w:rPr>
                <w:sz w:val="24"/>
                <w:szCs w:val="24"/>
              </w:rPr>
            </w:pPr>
            <w:r>
              <w:rPr>
                <w:sz w:val="24"/>
                <w:szCs w:val="24"/>
              </w:rPr>
              <w:t>类别</w:t>
            </w:r>
          </w:p>
        </w:tc>
        <w:tc>
          <w:tcPr>
            <w:tcW w:w="0" w:type="auto"/>
            <w:vAlign w:val="center"/>
          </w:tcPr>
          <w:p>
            <w:pPr>
              <w:pStyle w:val="15"/>
              <w:contextualSpacing/>
              <w:jc w:val="center"/>
              <w:rPr>
                <w:sz w:val="24"/>
                <w:szCs w:val="24"/>
              </w:rPr>
            </w:pPr>
            <w:r>
              <w:rPr>
                <w:sz w:val="24"/>
                <w:szCs w:val="24"/>
              </w:rPr>
              <w:t>品牌产地</w:t>
            </w:r>
          </w:p>
        </w:tc>
        <w:tc>
          <w:tcPr>
            <w:tcW w:w="576" w:type="dxa"/>
            <w:vAlign w:val="center"/>
          </w:tcPr>
          <w:p>
            <w:pPr>
              <w:pStyle w:val="15"/>
              <w:contextualSpacing/>
              <w:rPr>
                <w:b/>
                <w:sz w:val="24"/>
                <w:szCs w:val="24"/>
              </w:rPr>
            </w:pPr>
          </w:p>
          <w:p>
            <w:pPr>
              <w:pStyle w:val="15"/>
              <w:contextualSpacing/>
              <w:jc w:val="center"/>
              <w:rPr>
                <w:sz w:val="24"/>
                <w:szCs w:val="24"/>
              </w:rPr>
            </w:pPr>
            <w:r>
              <w:rPr>
                <w:sz w:val="24"/>
                <w:szCs w:val="24"/>
              </w:rPr>
              <w:t>型号规格</w:t>
            </w:r>
          </w:p>
        </w:tc>
        <w:tc>
          <w:tcPr>
            <w:tcW w:w="0" w:type="auto"/>
            <w:vAlign w:val="center"/>
          </w:tcPr>
          <w:p>
            <w:pPr>
              <w:pStyle w:val="15"/>
              <w:contextualSpacing/>
              <w:jc w:val="center"/>
              <w:rPr>
                <w:sz w:val="24"/>
                <w:szCs w:val="24"/>
              </w:rPr>
            </w:pPr>
            <w:r>
              <w:rPr>
                <w:sz w:val="24"/>
                <w:szCs w:val="24"/>
              </w:rPr>
              <w:t>最小包装单位</w:t>
            </w:r>
          </w:p>
        </w:tc>
        <w:tc>
          <w:tcPr>
            <w:tcW w:w="0" w:type="auto"/>
            <w:vAlign w:val="center"/>
          </w:tcPr>
          <w:p>
            <w:pPr>
              <w:pStyle w:val="15"/>
              <w:contextualSpacing/>
              <w:jc w:val="center"/>
              <w:rPr>
                <w:sz w:val="24"/>
                <w:szCs w:val="24"/>
              </w:rPr>
            </w:pPr>
            <w:r>
              <w:rPr>
                <w:sz w:val="24"/>
                <w:szCs w:val="24"/>
              </w:rPr>
              <w:t>参选价</w:t>
            </w:r>
          </w:p>
        </w:tc>
        <w:tc>
          <w:tcPr>
            <w:tcW w:w="0" w:type="auto"/>
            <w:vAlign w:val="center"/>
          </w:tcPr>
          <w:p>
            <w:pPr>
              <w:pStyle w:val="15"/>
              <w:contextualSpacing/>
              <w:jc w:val="center"/>
              <w:rPr>
                <w:b/>
                <w:sz w:val="24"/>
                <w:szCs w:val="24"/>
              </w:rPr>
            </w:pPr>
            <w:r>
              <w:rPr>
                <w:b/>
                <w:color w:val="FF0000"/>
                <w:sz w:val="24"/>
                <w:szCs w:val="24"/>
              </w:rPr>
              <w:t>折扣率</w:t>
            </w:r>
          </w:p>
        </w:tc>
        <w:tc>
          <w:tcPr>
            <w:tcW w:w="0" w:type="auto"/>
            <w:vAlign w:val="center"/>
          </w:tcPr>
          <w:p>
            <w:pPr>
              <w:pStyle w:val="15"/>
              <w:contextualSpacing/>
              <w:jc w:val="center"/>
              <w:rPr>
                <w:b/>
                <w:sz w:val="24"/>
                <w:szCs w:val="24"/>
              </w:rPr>
            </w:pPr>
            <w:r>
              <w:rPr>
                <w:b/>
                <w:color w:val="FF0000"/>
                <w:sz w:val="24"/>
                <w:szCs w:val="24"/>
              </w:rPr>
              <w:t>折后价</w:t>
            </w:r>
          </w:p>
        </w:tc>
        <w:tc>
          <w:tcPr>
            <w:tcW w:w="0" w:type="auto"/>
            <w:vAlign w:val="center"/>
          </w:tcPr>
          <w:p>
            <w:pPr>
              <w:pStyle w:val="15"/>
              <w:contextualSpacing/>
              <w:jc w:val="center"/>
              <w:rPr>
                <w:sz w:val="24"/>
                <w:szCs w:val="24"/>
                <w:lang w:eastAsia="zh-CN"/>
              </w:rPr>
            </w:pPr>
            <w:r>
              <w:rPr>
                <w:sz w:val="24"/>
                <w:szCs w:val="24"/>
                <w:lang w:eastAsia="zh-CN"/>
              </w:rPr>
              <w:t>是否集采</w:t>
            </w:r>
          </w:p>
          <w:p>
            <w:pPr>
              <w:pStyle w:val="15"/>
              <w:contextualSpacing/>
              <w:jc w:val="center"/>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15"/>
              <w:contextualSpacing/>
              <w:jc w:val="center"/>
              <w:rPr>
                <w:sz w:val="24"/>
                <w:szCs w:val="24"/>
                <w:lang w:eastAsia="zh-CN"/>
              </w:rPr>
            </w:pPr>
            <w:r>
              <w:rPr>
                <w:sz w:val="24"/>
                <w:szCs w:val="24"/>
                <w:lang w:eastAsia="zh-CN"/>
              </w:rPr>
              <w:t>备案）</w:t>
            </w:r>
          </w:p>
        </w:tc>
        <w:tc>
          <w:tcPr>
            <w:tcW w:w="0" w:type="auto"/>
            <w:vAlign w:val="center"/>
          </w:tcPr>
          <w:p>
            <w:pPr>
              <w:pStyle w:val="15"/>
              <w:contextualSpacing/>
              <w:jc w:val="center"/>
              <w:rPr>
                <w:sz w:val="24"/>
                <w:szCs w:val="24"/>
              </w:rPr>
            </w:pPr>
            <w:r>
              <w:rPr>
                <w:sz w:val="24"/>
                <w:szCs w:val="24"/>
              </w:rPr>
              <w:t>集采流水号</w:t>
            </w:r>
          </w:p>
        </w:tc>
        <w:tc>
          <w:tcPr>
            <w:tcW w:w="0" w:type="auto"/>
            <w:vAlign w:val="center"/>
          </w:tcPr>
          <w:p>
            <w:pPr>
              <w:pStyle w:val="15"/>
              <w:contextualSpacing/>
              <w:jc w:val="center"/>
              <w:rPr>
                <w:sz w:val="24"/>
                <w:szCs w:val="24"/>
              </w:rPr>
            </w:pPr>
            <w:r>
              <w:rPr>
                <w:sz w:val="24"/>
                <w:szCs w:val="24"/>
              </w:rPr>
              <w:t>集采价格</w:t>
            </w:r>
          </w:p>
        </w:tc>
        <w:tc>
          <w:tcPr>
            <w:tcW w:w="0" w:type="auto"/>
            <w:vAlign w:val="center"/>
          </w:tcPr>
          <w:p>
            <w:pPr>
              <w:pStyle w:val="15"/>
              <w:contextualSpacing/>
              <w:jc w:val="center"/>
              <w:rPr>
                <w:sz w:val="24"/>
                <w:szCs w:val="24"/>
                <w:lang w:eastAsia="zh-CN"/>
              </w:rPr>
            </w:pPr>
            <w:r>
              <w:rPr>
                <w:sz w:val="24"/>
                <w:szCs w:val="24"/>
                <w:lang w:eastAsia="zh-CN"/>
              </w:rPr>
              <w:t>是否为我院在用产品（在用</w:t>
            </w:r>
          </w:p>
          <w:p>
            <w:pPr>
              <w:pStyle w:val="15"/>
              <w:contextualSpacing/>
              <w:jc w:val="center"/>
              <w:rPr>
                <w:sz w:val="24"/>
                <w:szCs w:val="24"/>
              </w:rPr>
            </w:pPr>
            <w:r>
              <w:rPr>
                <w:sz w:val="24"/>
                <w:szCs w:val="24"/>
              </w:rPr>
              <w:t>价）</w:t>
            </w:r>
          </w:p>
        </w:tc>
        <w:tc>
          <w:tcPr>
            <w:tcW w:w="0" w:type="auto"/>
            <w:vAlign w:val="center"/>
          </w:tcPr>
          <w:p>
            <w:pPr>
              <w:pStyle w:val="15"/>
              <w:contextualSpacing/>
              <w:jc w:val="center"/>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15"/>
              <w:contextualSpacing/>
              <w:jc w:val="center"/>
              <w:rPr>
                <w:sz w:val="24"/>
                <w:szCs w:val="24"/>
                <w:lang w:eastAsia="zh-CN"/>
              </w:rPr>
            </w:pPr>
            <w:r>
              <w:rPr>
                <w:rFonts w:hint="eastAsia"/>
                <w:sz w:val="24"/>
                <w:szCs w:val="24"/>
                <w:lang w:eastAsia="zh-CN"/>
              </w:rPr>
              <w:t>医保代码流水号（7位）</w:t>
            </w:r>
          </w:p>
        </w:tc>
        <w:tc>
          <w:tcPr>
            <w:tcW w:w="0" w:type="auto"/>
            <w:vAlign w:val="center"/>
          </w:tcPr>
          <w:p>
            <w:pPr>
              <w:pStyle w:val="15"/>
              <w:contextualSpacing/>
              <w:jc w:val="center"/>
              <w:rPr>
                <w:sz w:val="24"/>
                <w:szCs w:val="24"/>
              </w:rPr>
            </w:pPr>
            <w:r>
              <w:rPr>
                <w:sz w:val="24"/>
                <w:szCs w:val="24"/>
              </w:rPr>
              <w:t>交货期</w:t>
            </w:r>
          </w:p>
        </w:tc>
        <w:tc>
          <w:tcPr>
            <w:tcW w:w="0" w:type="auto"/>
            <w:vAlign w:val="center"/>
          </w:tcPr>
          <w:p>
            <w:pPr>
              <w:pStyle w:val="15"/>
              <w:contextualSpacing/>
              <w:jc w:val="center"/>
              <w:rPr>
                <w:sz w:val="24"/>
                <w:szCs w:val="24"/>
              </w:rPr>
            </w:pPr>
            <w:r>
              <w:rPr>
                <w:sz w:val="24"/>
                <w:szCs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15"/>
              <w:spacing w:before="5"/>
              <w:rPr>
                <w:b/>
                <w:sz w:val="14"/>
              </w:rPr>
            </w:pPr>
          </w:p>
          <w:p>
            <w:pPr>
              <w:pStyle w:val="15"/>
              <w:ind w:left="13"/>
              <w:jc w:val="center"/>
              <w:rPr>
                <w:rFonts w:ascii="Calibri"/>
                <w:b/>
                <w:sz w:val="21"/>
              </w:rPr>
            </w:pPr>
            <w:r>
              <w:rPr>
                <w:rFonts w:ascii="Calibri"/>
                <w:b/>
                <w:sz w:val="21"/>
              </w:rPr>
              <w:t>1</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75"/>
              <w:rPr>
                <w:rFonts w:ascii="Calibri" w:eastAsia="Calibri"/>
                <w:b/>
                <w:sz w:val="21"/>
              </w:rPr>
            </w:pPr>
            <w:r>
              <w:rPr>
                <w:b/>
                <w:sz w:val="21"/>
              </w:rPr>
              <w:t>封闭</w:t>
            </w:r>
            <w:r>
              <w:rPr>
                <w:rFonts w:ascii="Calibri" w:eastAsia="Calibri"/>
                <w:b/>
                <w:sz w:val="21"/>
              </w:rPr>
              <w:t>/</w:t>
            </w:r>
          </w:p>
          <w:p>
            <w:pPr>
              <w:pStyle w:val="15"/>
              <w:spacing w:before="43"/>
              <w:ind w:left="220"/>
              <w:rPr>
                <w:b/>
                <w:sz w:val="21"/>
              </w:rPr>
            </w:pPr>
            <w:r>
              <w:rPr>
                <w:b/>
                <w:sz w:val="21"/>
              </w:rPr>
              <w:t>开放</w:t>
            </w: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15"/>
              <w:spacing w:before="43"/>
              <w:ind w:left="159" w:right="158"/>
              <w:jc w:val="center"/>
              <w:rPr>
                <w:sz w:val="21"/>
              </w:rPr>
            </w:pPr>
            <w:r>
              <w:rPr>
                <w:sz w:val="21"/>
              </w:rPr>
              <w:t>备案</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14" w:right="117"/>
              <w:jc w:val="center"/>
              <w:rPr>
                <w:sz w:val="21"/>
              </w:rPr>
            </w:pPr>
            <w:r>
              <w:rPr>
                <w:sz w:val="21"/>
              </w:rPr>
              <w:t>否</w:t>
            </w:r>
            <w:r>
              <w:rPr>
                <w:rFonts w:ascii="Calibri" w:eastAsia="Calibri"/>
                <w:sz w:val="21"/>
              </w:rPr>
              <w:t>/</w:t>
            </w:r>
            <w:r>
              <w:rPr>
                <w:sz w:val="21"/>
              </w:rPr>
              <w:t>在用</w:t>
            </w:r>
          </w:p>
          <w:p>
            <w:pPr>
              <w:pStyle w:val="15"/>
              <w:spacing w:before="43"/>
              <w:ind w:right="3"/>
              <w:jc w:val="center"/>
              <w:rPr>
                <w:sz w:val="21"/>
              </w:rPr>
            </w:pPr>
            <w:r>
              <w:rPr>
                <w:sz w:val="21"/>
              </w:rPr>
              <w:t>价</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spacing w:before="155"/>
              <w:ind w:left="13"/>
              <w:jc w:val="center"/>
              <w:rPr>
                <w:rFonts w:ascii="Calibri"/>
                <w:b/>
                <w:sz w:val="21"/>
              </w:rPr>
            </w:pPr>
            <w:r>
              <w:rPr>
                <w:rFonts w:ascii="Calibri"/>
                <w:b/>
                <w:sz w:val="21"/>
              </w:rPr>
              <w:t>2</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5"/>
              <w:spacing w:before="155"/>
              <w:ind w:left="13"/>
              <w:jc w:val="center"/>
              <w:rPr>
                <w:rFonts w:ascii="Calibri"/>
                <w:b/>
                <w:sz w:val="21"/>
              </w:rPr>
            </w:pPr>
            <w:r>
              <w:rPr>
                <w:rFonts w:ascii="Calibri"/>
                <w:b/>
                <w:sz w:val="21"/>
              </w:rPr>
              <w:t>3</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5"/>
              <w:spacing w:before="155"/>
              <w:ind w:left="13"/>
              <w:jc w:val="center"/>
              <w:rPr>
                <w:rFonts w:ascii="Calibri"/>
                <w:b/>
                <w:sz w:val="21"/>
              </w:rPr>
            </w:pPr>
            <w:r>
              <w:rPr>
                <w:rFonts w:ascii="Calibri"/>
                <w:b/>
                <w:sz w:val="21"/>
              </w:rPr>
              <w:t>4</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spacing w:before="158"/>
              <w:ind w:left="102" w:right="89"/>
              <w:jc w:val="center"/>
              <w:rPr>
                <w:rFonts w:ascii="Calibri" w:hAnsi="Calibri"/>
                <w:b/>
                <w:sz w:val="21"/>
              </w:rPr>
            </w:pPr>
            <w:r>
              <w:rPr>
                <w:rFonts w:ascii="Calibri" w:hAnsi="Calibri"/>
                <w:b/>
                <w:sz w:val="21"/>
              </w:rPr>
              <w:t>….</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bl>
    <w:p>
      <w:pPr>
        <w:spacing w:before="6"/>
        <w:rPr>
          <w:b/>
          <w:sz w:val="24"/>
        </w:rPr>
      </w:pPr>
    </w:p>
    <w:p>
      <w:pPr>
        <w:pStyle w:val="7"/>
        <w:tabs>
          <w:tab w:val="left" w:pos="1500"/>
          <w:tab w:val="left" w:pos="5755"/>
          <w:tab w:val="left" w:pos="11221"/>
          <w:tab w:val="left" w:pos="11941"/>
          <w:tab w:val="left" w:pos="12661"/>
        </w:tabs>
        <w:spacing w:before="1"/>
        <w:ind w:left="1020"/>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rPr>
          <w:sz w:val="20"/>
        </w:rPr>
      </w:pPr>
    </w:p>
    <w:p>
      <w:pPr>
        <w:rPr>
          <w:sz w:val="20"/>
        </w:rPr>
      </w:pPr>
    </w:p>
    <w:p>
      <w:pPr>
        <w:rPr>
          <w:sz w:val="20"/>
        </w:rPr>
      </w:pPr>
    </w:p>
    <w:p>
      <w:pPr>
        <w:rPr>
          <w:sz w:val="32"/>
          <w:szCs w:val="32"/>
        </w:rPr>
      </w:pPr>
    </w:p>
    <w:p>
      <w:pPr>
        <w:rPr>
          <w:sz w:val="32"/>
          <w:szCs w:val="32"/>
        </w:rPr>
      </w:pPr>
      <w:r>
        <w:rPr>
          <w:color w:val="FF0000"/>
          <w:sz w:val="32"/>
          <w:szCs w:val="32"/>
          <w:shd w:val="clear" w:color="auto" w:fill="FFFF00"/>
        </w:rPr>
        <w:t>注：标黄部分不用填写</w:t>
      </w:r>
    </w:p>
    <w:p>
      <w:pPr>
        <w:spacing w:line="20" w:lineRule="exact"/>
        <w:ind w:left="103"/>
        <w:rPr>
          <w:sz w:val="2"/>
        </w:rPr>
      </w:pPr>
      <w:r>
        <w:rPr>
          <w:sz w:val="2"/>
        </w:rPr>
        <mc:AlternateContent>
          <mc:Choice Requires="wpg">
            <w:drawing>
              <wp:inline distT="0" distB="0" distL="0" distR="0">
                <wp:extent cx="5769610" cy="9525"/>
                <wp:effectExtent l="10160" t="1270" r="11430" b="8255"/>
                <wp:docPr id="99"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7ZjdQAAAADAQAADwAAAAAAAAABACAAAAAiAAAAZHJzL2Rvd25yZXYueG1sUEsBAhQAFAAA&#10;AAgAh07iQFp+C30sAgAAxAQAAA4AAAAAAAAAAQAgAAAAIwEAAGRycy9lMm9Eb2MueG1sUEsFBgAA&#10;AAAGAAYAWQEAAMEFA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sectPr>
      <w:headerReference r:id="rId9" w:type="default"/>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LtcP9X+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lbKnm/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BD"/>
    <w:rsid w:val="000A770A"/>
    <w:rsid w:val="000F3B25"/>
    <w:rsid w:val="001A5DF5"/>
    <w:rsid w:val="00213D2B"/>
    <w:rsid w:val="002D5BE7"/>
    <w:rsid w:val="002F322F"/>
    <w:rsid w:val="00391A4F"/>
    <w:rsid w:val="003C7C9C"/>
    <w:rsid w:val="003D0F4F"/>
    <w:rsid w:val="003F04BD"/>
    <w:rsid w:val="004053DB"/>
    <w:rsid w:val="00493D61"/>
    <w:rsid w:val="00577133"/>
    <w:rsid w:val="00651CC2"/>
    <w:rsid w:val="007A4543"/>
    <w:rsid w:val="007B462C"/>
    <w:rsid w:val="00810985"/>
    <w:rsid w:val="00820C6A"/>
    <w:rsid w:val="0083242E"/>
    <w:rsid w:val="00A42F1E"/>
    <w:rsid w:val="00AE64AF"/>
    <w:rsid w:val="00B05DA6"/>
    <w:rsid w:val="00B97585"/>
    <w:rsid w:val="00BD0C9D"/>
    <w:rsid w:val="00BF0FCA"/>
    <w:rsid w:val="00BF4D2F"/>
    <w:rsid w:val="00C03E06"/>
    <w:rsid w:val="00C77B44"/>
    <w:rsid w:val="00EB11BF"/>
    <w:rsid w:val="00FA4DCB"/>
    <w:rsid w:val="00FC4632"/>
    <w:rsid w:val="3BAE4B4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355"/>
      <w:outlineLvl w:val="0"/>
    </w:pPr>
    <w:rPr>
      <w:rFonts w:ascii="隶书" w:hAnsi="隶书" w:eastAsia="隶书" w:cs="隶书"/>
      <w:b/>
      <w:bCs/>
      <w:sz w:val="36"/>
      <w:szCs w:val="36"/>
    </w:rPr>
  </w:style>
  <w:style w:type="paragraph" w:styleId="3">
    <w:name w:val="heading 2"/>
    <w:basedOn w:val="1"/>
    <w:next w:val="1"/>
    <w:unhideWhenUsed/>
    <w:qFormat/>
    <w:uiPriority w:val="9"/>
    <w:pPr>
      <w:spacing w:before="29"/>
      <w:ind w:left="1341"/>
      <w:outlineLvl w:val="1"/>
    </w:pPr>
    <w:rPr>
      <w:b/>
      <w:bCs/>
      <w:sz w:val="32"/>
      <w:szCs w:val="32"/>
    </w:rPr>
  </w:style>
  <w:style w:type="paragraph" w:styleId="4">
    <w:name w:val="heading 3"/>
    <w:basedOn w:val="1"/>
    <w:next w:val="1"/>
    <w:unhideWhenUsed/>
    <w:qFormat/>
    <w:uiPriority w:val="9"/>
    <w:pPr>
      <w:ind w:left="478"/>
      <w:outlineLvl w:val="2"/>
    </w:pPr>
    <w:rPr>
      <w:b/>
      <w:bCs/>
      <w:sz w:val="30"/>
      <w:szCs w:val="30"/>
    </w:rPr>
  </w:style>
  <w:style w:type="paragraph" w:styleId="5">
    <w:name w:val="heading 4"/>
    <w:basedOn w:val="1"/>
    <w:next w:val="1"/>
    <w:unhideWhenUsed/>
    <w:qFormat/>
    <w:uiPriority w:val="9"/>
    <w:pPr>
      <w:spacing w:before="160"/>
      <w:ind w:left="178"/>
      <w:outlineLvl w:val="3"/>
    </w:pPr>
    <w:rPr>
      <w:b/>
      <w:bCs/>
      <w:sz w:val="24"/>
      <w:szCs w:val="24"/>
    </w:rPr>
  </w:style>
  <w:style w:type="paragraph" w:styleId="6">
    <w:name w:val="heading 5"/>
    <w:basedOn w:val="1"/>
    <w:next w:val="1"/>
    <w:link w:val="18"/>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7"/>
    <w:unhideWhenUsed/>
    <w:qFormat/>
    <w:uiPriority w:val="99"/>
    <w:pPr>
      <w:tabs>
        <w:tab w:val="center" w:pos="4320"/>
        <w:tab w:val="right" w:pos="8640"/>
      </w:tabs>
    </w:pPr>
  </w:style>
  <w:style w:type="paragraph" w:styleId="9">
    <w:name w:val="header"/>
    <w:basedOn w:val="1"/>
    <w:link w:val="16"/>
    <w:unhideWhenUsed/>
    <w:uiPriority w:val="99"/>
    <w:pPr>
      <w:tabs>
        <w:tab w:val="center" w:pos="4320"/>
        <w:tab w:val="right" w:pos="8640"/>
      </w:tabs>
    </w:p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598" w:hanging="420"/>
    </w:pPr>
    <w:rPr>
      <w:rFonts w:ascii="仿宋" w:hAnsi="仿宋" w:eastAsia="仿宋" w:cs="仿宋"/>
    </w:rPr>
  </w:style>
  <w:style w:type="paragraph" w:customStyle="1" w:styleId="15">
    <w:name w:val="Table Paragraph"/>
    <w:basedOn w:val="1"/>
    <w:qFormat/>
    <w:uiPriority w:val="1"/>
  </w:style>
  <w:style w:type="character" w:customStyle="1" w:styleId="16">
    <w:name w:val="页眉 字符"/>
    <w:basedOn w:val="11"/>
    <w:link w:val="9"/>
    <w:uiPriority w:val="99"/>
    <w:rPr>
      <w:rFonts w:ascii="宋体" w:hAnsi="宋体" w:eastAsia="宋体" w:cs="宋体"/>
    </w:rPr>
  </w:style>
  <w:style w:type="character" w:customStyle="1" w:styleId="17">
    <w:name w:val="页脚 字符"/>
    <w:basedOn w:val="11"/>
    <w:link w:val="8"/>
    <w:qFormat/>
    <w:uiPriority w:val="99"/>
    <w:rPr>
      <w:rFonts w:ascii="宋体" w:hAnsi="宋体" w:eastAsia="宋体" w:cs="宋体"/>
    </w:rPr>
  </w:style>
  <w:style w:type="character" w:customStyle="1" w:styleId="18">
    <w:name w:val="标题 5 字符"/>
    <w:basedOn w:val="11"/>
    <w:link w:val="6"/>
    <w:semiHidden/>
    <w:qFormat/>
    <w:uiPriority w:val="9"/>
    <w:rPr>
      <w:rFonts w:ascii="宋体" w:hAnsi="宋体" w:eastAsia="宋体" w:cs="宋体"/>
      <w:b/>
      <w:bCs/>
      <w:sz w:val="28"/>
      <w:szCs w:val="28"/>
    </w:rPr>
  </w:style>
  <w:style w:type="character" w:customStyle="1" w:styleId="19">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C873-B1EB-445F-8E6F-5DC7BD7BF0B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1247</Words>
  <Characters>7114</Characters>
  <Lines>59</Lines>
  <Paragraphs>16</Paragraphs>
  <TotalTime>2</TotalTime>
  <ScaleCrop>false</ScaleCrop>
  <LinksUpToDate>false</LinksUpToDate>
  <CharactersWithSpaces>8345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2021-11-22T05:15:00Z</dcterms:created>
  <dc:creator>Wang Wuhan</dc:creator>
  <cp:lastModifiedBy>Nicole Gee</cp:lastModifiedBy>
  <dcterms:modified xsi:type="dcterms:W3CDTF">2022-01-05T07:13:35Z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KSOProductBuildVer">
    <vt:lpwstr>2052-11.1.0.11194</vt:lpwstr>
  </property>
  <property fmtid="{D5CDD505-2E9C-101B-9397-08002B2CF9AE}" pid="6" name="ICV">
    <vt:lpwstr>2C7A0841589749EBB0E15DD1DA961EF8</vt:lpwstr>
  </property>
</Properties>
</file>