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170" w:rsidRPr="000536C2" w:rsidRDefault="00AF7170" w:rsidP="00680A11">
      <w:pPr>
        <w:spacing w:line="360" w:lineRule="auto"/>
        <w:jc w:val="center"/>
        <w:rPr>
          <w:rFonts w:hint="eastAsia"/>
          <w:b/>
          <w:bCs/>
          <w:sz w:val="32"/>
          <w:szCs w:val="40"/>
        </w:rPr>
      </w:pPr>
      <w:r w:rsidRPr="000536C2">
        <w:rPr>
          <w:rFonts w:hint="eastAsia"/>
          <w:b/>
          <w:bCs/>
          <w:sz w:val="32"/>
          <w:szCs w:val="40"/>
        </w:rPr>
        <w:t>科研伦理中关于泛知情同意的相关注意事项</w:t>
      </w:r>
    </w:p>
    <w:p w:rsidR="00AF7170" w:rsidRDefault="00AF7170" w:rsidP="00453351">
      <w:pPr>
        <w:spacing w:line="360" w:lineRule="auto"/>
        <w:ind w:firstLineChars="200" w:firstLine="480"/>
        <w:rPr>
          <w:rFonts w:hint="eastAsia"/>
          <w:sz w:val="24"/>
          <w:szCs w:val="32"/>
        </w:rPr>
      </w:pPr>
    </w:p>
    <w:p w:rsidR="00AF7170" w:rsidRPr="00E15B4A" w:rsidRDefault="00AF7170" w:rsidP="00453351">
      <w:pPr>
        <w:pStyle w:val="a3"/>
        <w:numPr>
          <w:ilvl w:val="0"/>
          <w:numId w:val="5"/>
        </w:numPr>
        <w:spacing w:line="360" w:lineRule="auto"/>
        <w:ind w:firstLine="482"/>
        <w:rPr>
          <w:b/>
          <w:bCs/>
          <w:sz w:val="24"/>
          <w:szCs w:val="32"/>
        </w:rPr>
      </w:pPr>
      <w:r w:rsidRPr="00E15B4A">
        <w:rPr>
          <w:rFonts w:hint="eastAsia"/>
          <w:b/>
          <w:bCs/>
          <w:sz w:val="24"/>
          <w:szCs w:val="32"/>
        </w:rPr>
        <w:t>泛知情同意书仅针对尚无明确研究目的的探索性实验，已有明确研究目的的必须使用具体知情同意，不可使用泛知情。</w:t>
      </w:r>
    </w:p>
    <w:p w:rsidR="005C3B64" w:rsidRPr="00E15B4A" w:rsidRDefault="005C3B64" w:rsidP="00453351">
      <w:pPr>
        <w:pStyle w:val="a3"/>
        <w:spacing w:line="360" w:lineRule="auto"/>
        <w:ind w:left="435" w:firstLine="482"/>
        <w:rPr>
          <w:rFonts w:hint="eastAsia"/>
          <w:b/>
          <w:bCs/>
          <w:sz w:val="24"/>
          <w:szCs w:val="32"/>
        </w:rPr>
      </w:pPr>
    </w:p>
    <w:p w:rsidR="00AF7170" w:rsidRPr="00E15B4A" w:rsidRDefault="00AF7170" w:rsidP="00453351">
      <w:pPr>
        <w:pStyle w:val="a3"/>
        <w:numPr>
          <w:ilvl w:val="0"/>
          <w:numId w:val="5"/>
        </w:numPr>
        <w:spacing w:line="360" w:lineRule="auto"/>
        <w:ind w:firstLine="482"/>
        <w:rPr>
          <w:rFonts w:hint="eastAsia"/>
          <w:b/>
          <w:bCs/>
          <w:sz w:val="24"/>
          <w:szCs w:val="32"/>
        </w:rPr>
      </w:pPr>
      <w:r w:rsidRPr="00E15B4A">
        <w:rPr>
          <w:rFonts w:hint="eastAsia"/>
          <w:b/>
          <w:bCs/>
          <w:sz w:val="24"/>
          <w:szCs w:val="32"/>
        </w:rPr>
        <w:t>泛知情同意书不宜与常规诊疗使用的医患沟通置于同一页，否则有强制同意签字的嫌疑，且告知内容</w:t>
      </w:r>
      <w:r w:rsidR="00453351" w:rsidRPr="00E15B4A">
        <w:rPr>
          <w:rFonts w:hint="eastAsia"/>
          <w:b/>
          <w:bCs/>
          <w:sz w:val="24"/>
          <w:szCs w:val="32"/>
        </w:rPr>
        <w:t>往往不够</w:t>
      </w:r>
      <w:r w:rsidRPr="00E15B4A">
        <w:rPr>
          <w:rFonts w:hint="eastAsia"/>
          <w:b/>
          <w:bCs/>
          <w:sz w:val="24"/>
          <w:szCs w:val="32"/>
        </w:rPr>
        <w:t>充分。建议单独成页，单独签署。</w:t>
      </w:r>
    </w:p>
    <w:p w:rsidR="00AF7170" w:rsidRPr="00E15B4A" w:rsidRDefault="00AF7170" w:rsidP="00453351">
      <w:pPr>
        <w:spacing w:line="360" w:lineRule="auto"/>
        <w:ind w:firstLineChars="200" w:firstLine="482"/>
        <w:rPr>
          <w:rFonts w:hint="eastAsia"/>
          <w:b/>
          <w:bCs/>
          <w:sz w:val="24"/>
          <w:szCs w:val="32"/>
        </w:rPr>
      </w:pPr>
    </w:p>
    <w:p w:rsidR="00E15B4A" w:rsidRPr="00E15B4A" w:rsidRDefault="00E15B4A" w:rsidP="00453351">
      <w:pPr>
        <w:pStyle w:val="a3"/>
        <w:numPr>
          <w:ilvl w:val="0"/>
          <w:numId w:val="5"/>
        </w:numPr>
        <w:spacing w:line="360" w:lineRule="auto"/>
        <w:ind w:firstLine="482"/>
        <w:rPr>
          <w:b/>
          <w:bCs/>
          <w:sz w:val="24"/>
          <w:szCs w:val="32"/>
        </w:rPr>
      </w:pPr>
      <w:r w:rsidRPr="00E15B4A">
        <w:rPr>
          <w:rFonts w:hint="eastAsia"/>
          <w:b/>
          <w:bCs/>
          <w:sz w:val="24"/>
          <w:szCs w:val="32"/>
        </w:rPr>
        <w:t>泛知情同意书应包含的要素（撰写要点）</w:t>
      </w:r>
      <w:r w:rsidR="005C3B64" w:rsidRPr="00E15B4A">
        <w:rPr>
          <w:rFonts w:hint="eastAsia"/>
          <w:b/>
          <w:bCs/>
          <w:sz w:val="24"/>
          <w:szCs w:val="32"/>
        </w:rPr>
        <w:t>：</w:t>
      </w:r>
    </w:p>
    <w:p w:rsidR="00586A96" w:rsidRPr="00E15B4A" w:rsidRDefault="002C6633" w:rsidP="00E15B4A">
      <w:pPr>
        <w:spacing w:line="360" w:lineRule="auto"/>
        <w:ind w:firstLineChars="200" w:firstLine="480"/>
        <w:rPr>
          <w:rFonts w:hint="eastAsia"/>
          <w:sz w:val="24"/>
          <w:szCs w:val="32"/>
        </w:rPr>
      </w:pPr>
      <w:r w:rsidRPr="00E15B4A">
        <w:rPr>
          <w:rFonts w:hint="eastAsia"/>
          <w:sz w:val="24"/>
          <w:szCs w:val="32"/>
        </w:rPr>
        <w:t>泛知情同意书一般由“</w:t>
      </w:r>
      <w:r w:rsidRPr="00E15B4A">
        <w:rPr>
          <w:rFonts w:hint="eastAsia"/>
          <w:sz w:val="24"/>
          <w:szCs w:val="32"/>
          <w:u w:val="single"/>
        </w:rPr>
        <w:t>捐献者须知</w:t>
      </w:r>
      <w:r w:rsidRPr="00E15B4A">
        <w:rPr>
          <w:rFonts w:hint="eastAsia"/>
          <w:sz w:val="24"/>
          <w:szCs w:val="32"/>
        </w:rPr>
        <w:t>”和“</w:t>
      </w:r>
      <w:r w:rsidRPr="00E15B4A">
        <w:rPr>
          <w:rFonts w:hint="eastAsia"/>
          <w:sz w:val="24"/>
          <w:szCs w:val="32"/>
          <w:u w:val="single"/>
        </w:rPr>
        <w:t>签字页</w:t>
      </w:r>
      <w:r w:rsidRPr="00E15B4A">
        <w:rPr>
          <w:rFonts w:hint="eastAsia"/>
          <w:sz w:val="24"/>
          <w:szCs w:val="32"/>
        </w:rPr>
        <w:t>”两部分组成。</w:t>
      </w:r>
    </w:p>
    <w:p w:rsidR="00586A96" w:rsidRPr="00F55D56" w:rsidRDefault="002C6633" w:rsidP="00B16666">
      <w:pPr>
        <w:pStyle w:val="a3"/>
        <w:numPr>
          <w:ilvl w:val="0"/>
          <w:numId w:val="6"/>
        </w:numPr>
        <w:spacing w:line="360" w:lineRule="auto"/>
        <w:ind w:firstLineChars="2" w:firstLine="5"/>
        <w:rPr>
          <w:sz w:val="24"/>
          <w:szCs w:val="32"/>
          <w:u w:val="single"/>
        </w:rPr>
      </w:pPr>
      <w:r w:rsidRPr="00F55D56">
        <w:rPr>
          <w:rFonts w:hint="eastAsia"/>
          <w:sz w:val="24"/>
          <w:szCs w:val="32"/>
          <w:u w:val="single"/>
        </w:rPr>
        <w:t>“捐献者须知”部分应告知的信息有：</w:t>
      </w:r>
    </w:p>
    <w:p w:rsidR="00586A96" w:rsidRDefault="002C6633" w:rsidP="00453351">
      <w:pPr>
        <w:numPr>
          <w:ilvl w:val="0"/>
          <w:numId w:val="7"/>
        </w:num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介</w:t>
      </w:r>
      <w:r>
        <w:rPr>
          <w:rFonts w:hint="eastAsia"/>
          <w:sz w:val="24"/>
          <w:szCs w:val="32"/>
        </w:rPr>
        <w:t>绍</w:t>
      </w:r>
      <w:r>
        <w:rPr>
          <w:rFonts w:hint="eastAsia"/>
          <w:sz w:val="24"/>
          <w:szCs w:val="32"/>
        </w:rPr>
        <w:t>同意使用的范围，主要是医疗数据的捐献或临床诊疗样本的捐献（不牵涉干预措施可能带来的影响）</w:t>
      </w:r>
    </w:p>
    <w:p w:rsidR="00586A96" w:rsidRDefault="002C6633" w:rsidP="00453351">
      <w:pPr>
        <w:numPr>
          <w:ilvl w:val="0"/>
          <w:numId w:val="7"/>
        </w:num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告知收集、储存医疗数据或生物标本用于研究的特定用途尚不明确，但可能会用于什么样的研究</w:t>
      </w:r>
    </w:p>
    <w:p w:rsidR="00586A96" w:rsidRDefault="002C6633" w:rsidP="00453351">
      <w:pPr>
        <w:numPr>
          <w:ilvl w:val="0"/>
          <w:numId w:val="7"/>
        </w:num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告知会收集生物样本的类型和（或）医疗数据的范围（医疗数据包括病历资料</w:t>
      </w:r>
      <w:r>
        <w:rPr>
          <w:rFonts w:hint="eastAsia"/>
          <w:sz w:val="24"/>
          <w:szCs w:val="32"/>
        </w:rPr>
        <w:t>/</w:t>
      </w:r>
      <w:r>
        <w:rPr>
          <w:rFonts w:hint="eastAsia"/>
          <w:sz w:val="24"/>
          <w:szCs w:val="32"/>
        </w:rPr>
        <w:t>临床检验结果或影像学资料）</w:t>
      </w:r>
    </w:p>
    <w:p w:rsidR="00586A96" w:rsidRDefault="002C6633" w:rsidP="00453351">
      <w:pPr>
        <w:numPr>
          <w:ilvl w:val="0"/>
          <w:numId w:val="7"/>
        </w:num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捐赠的样本或数据将被保存多长时间（或直至用完）</w:t>
      </w:r>
    </w:p>
    <w:p w:rsidR="00586A96" w:rsidRDefault="002C6633" w:rsidP="00453351">
      <w:pPr>
        <w:numPr>
          <w:ilvl w:val="0"/>
          <w:numId w:val="7"/>
        </w:num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告知捐献者有拒绝同意的权利，是否同意捐献都不会影响其被获取的样本量，也不会影响诊疗措施和其与医护人员的关系</w:t>
      </w:r>
    </w:p>
    <w:p w:rsidR="00586A96" w:rsidRDefault="002C6633" w:rsidP="00453351">
      <w:pPr>
        <w:numPr>
          <w:ilvl w:val="0"/>
          <w:numId w:val="7"/>
        </w:num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告知捐献者有随时退出的权利，说明退出的渠道，及退出后已收集的数据、样本将如何处置</w:t>
      </w:r>
    </w:p>
    <w:p w:rsidR="00586A96" w:rsidRDefault="002C6633" w:rsidP="00453351">
      <w:pPr>
        <w:numPr>
          <w:ilvl w:val="0"/>
          <w:numId w:val="7"/>
        </w:num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申明隐私保护措施</w:t>
      </w:r>
    </w:p>
    <w:p w:rsidR="00586A96" w:rsidRDefault="002C6633" w:rsidP="00453351">
      <w:pPr>
        <w:numPr>
          <w:ilvl w:val="0"/>
          <w:numId w:val="7"/>
        </w:num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捐献医疗数据或生物样本可能存在的风险</w:t>
      </w:r>
    </w:p>
    <w:p w:rsidR="00586A96" w:rsidRDefault="002C6633" w:rsidP="00453351">
      <w:pPr>
        <w:numPr>
          <w:ilvl w:val="0"/>
          <w:numId w:val="7"/>
        </w:num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预期获益是什么（包括捐献者的和社会的）</w:t>
      </w:r>
    </w:p>
    <w:p w:rsidR="00586A96" w:rsidRDefault="002C6633" w:rsidP="00453351">
      <w:pPr>
        <w:numPr>
          <w:ilvl w:val="0"/>
          <w:numId w:val="7"/>
        </w:num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告知其生物标本和医疗数据是否会被多家研究机构共享（或申明仅在本机构使用）</w:t>
      </w:r>
    </w:p>
    <w:p w:rsidR="00586A96" w:rsidRDefault="002C6633" w:rsidP="00453351">
      <w:pPr>
        <w:numPr>
          <w:ilvl w:val="0"/>
          <w:numId w:val="7"/>
        </w:num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所取得的研究成果、研究中可能发现的涉及重大健康问题且具有临</w:t>
      </w:r>
      <w:r>
        <w:rPr>
          <w:rFonts w:hint="eastAsia"/>
          <w:sz w:val="24"/>
          <w:szCs w:val="32"/>
        </w:rPr>
        <w:lastRenderedPageBreak/>
        <w:t>床效用的信息，是否会与捐献者反馈</w:t>
      </w:r>
      <w:r>
        <w:rPr>
          <w:rFonts w:hint="eastAsia"/>
          <w:sz w:val="24"/>
          <w:szCs w:val="32"/>
        </w:rPr>
        <w:t>/</w:t>
      </w:r>
      <w:r>
        <w:rPr>
          <w:rFonts w:hint="eastAsia"/>
          <w:sz w:val="24"/>
          <w:szCs w:val="32"/>
        </w:rPr>
        <w:t>共享，应事先约定</w:t>
      </w:r>
    </w:p>
    <w:p w:rsidR="00586A96" w:rsidRDefault="002C6633" w:rsidP="00453351">
      <w:pPr>
        <w:numPr>
          <w:ilvl w:val="0"/>
          <w:numId w:val="7"/>
        </w:num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研究者的姓名和联系方式（用于咨询或撤回标本</w:t>
      </w:r>
      <w:r>
        <w:rPr>
          <w:rFonts w:hint="eastAsia"/>
          <w:sz w:val="24"/>
          <w:szCs w:val="32"/>
        </w:rPr>
        <w:t>），伦理委员会的联系方式（用于维护捐献者权益）</w:t>
      </w:r>
    </w:p>
    <w:p w:rsidR="00586A96" w:rsidRDefault="00586A96" w:rsidP="00453351">
      <w:pPr>
        <w:spacing w:line="360" w:lineRule="auto"/>
        <w:ind w:firstLineChars="200" w:firstLine="480"/>
        <w:rPr>
          <w:sz w:val="24"/>
          <w:szCs w:val="32"/>
        </w:rPr>
      </w:pPr>
    </w:p>
    <w:p w:rsidR="00586A96" w:rsidRPr="00F55D56" w:rsidRDefault="002C6633" w:rsidP="00B16666">
      <w:pPr>
        <w:pStyle w:val="a3"/>
        <w:numPr>
          <w:ilvl w:val="0"/>
          <w:numId w:val="6"/>
        </w:numPr>
        <w:spacing w:line="360" w:lineRule="auto"/>
        <w:ind w:firstLineChars="2" w:firstLine="5"/>
        <w:rPr>
          <w:sz w:val="24"/>
          <w:szCs w:val="32"/>
          <w:u w:val="single"/>
        </w:rPr>
      </w:pPr>
      <w:r w:rsidRPr="00F55D56">
        <w:rPr>
          <w:rFonts w:hint="eastAsia"/>
          <w:sz w:val="24"/>
          <w:szCs w:val="32"/>
          <w:u w:val="single"/>
        </w:rPr>
        <w:t>“签字页”需包含的要素有：</w:t>
      </w:r>
    </w:p>
    <w:p w:rsidR="00586A96" w:rsidRPr="009F497F" w:rsidRDefault="002C6633" w:rsidP="00B16666">
      <w:pPr>
        <w:pStyle w:val="a3"/>
        <w:numPr>
          <w:ilvl w:val="0"/>
          <w:numId w:val="12"/>
        </w:numPr>
        <w:spacing w:line="360" w:lineRule="auto"/>
        <w:ind w:left="1418" w:firstLineChars="0"/>
        <w:rPr>
          <w:sz w:val="24"/>
          <w:szCs w:val="32"/>
        </w:rPr>
      </w:pPr>
      <w:r w:rsidRPr="009F497F">
        <w:rPr>
          <w:rFonts w:hint="eastAsia"/>
          <w:sz w:val="24"/>
          <w:szCs w:val="32"/>
        </w:rPr>
        <w:t>捐献者声明，已完全知晓、理解并同意所有条款</w:t>
      </w:r>
    </w:p>
    <w:p w:rsidR="00586A96" w:rsidRPr="009F497F" w:rsidRDefault="002C6633" w:rsidP="00B16666">
      <w:pPr>
        <w:pStyle w:val="a3"/>
        <w:numPr>
          <w:ilvl w:val="0"/>
          <w:numId w:val="12"/>
        </w:numPr>
        <w:spacing w:line="360" w:lineRule="auto"/>
        <w:ind w:left="1418" w:firstLineChars="0"/>
        <w:rPr>
          <w:sz w:val="24"/>
          <w:szCs w:val="32"/>
        </w:rPr>
      </w:pPr>
      <w:r w:rsidRPr="009F497F">
        <w:rPr>
          <w:rFonts w:hint="eastAsia"/>
          <w:sz w:val="24"/>
          <w:szCs w:val="32"/>
        </w:rPr>
        <w:t>勾选同意捐献的范围</w:t>
      </w:r>
      <w:r w:rsidR="00611A97">
        <w:rPr>
          <w:rFonts w:hint="eastAsia"/>
          <w:sz w:val="24"/>
          <w:szCs w:val="32"/>
        </w:rPr>
        <w:t>（请设置勾选框）</w:t>
      </w:r>
    </w:p>
    <w:p w:rsidR="00586A96" w:rsidRDefault="002C6633" w:rsidP="00B16666">
      <w:pPr>
        <w:numPr>
          <w:ilvl w:val="0"/>
          <w:numId w:val="9"/>
        </w:numPr>
        <w:tabs>
          <w:tab w:val="left" w:pos="420"/>
        </w:tabs>
        <w:spacing w:line="360" w:lineRule="auto"/>
        <w:ind w:left="1560" w:firstLineChars="6" w:firstLine="14"/>
        <w:rPr>
          <w:sz w:val="24"/>
          <w:szCs w:val="32"/>
        </w:rPr>
      </w:pPr>
      <w:r>
        <w:rPr>
          <w:rFonts w:hint="eastAsia"/>
          <w:sz w:val="24"/>
          <w:szCs w:val="32"/>
        </w:rPr>
        <w:t>临</w:t>
      </w:r>
      <w:r>
        <w:rPr>
          <w:rFonts w:hint="eastAsia"/>
          <w:sz w:val="24"/>
          <w:szCs w:val="32"/>
        </w:rPr>
        <w:t>床诊疗过程中产生的医疗数据，包括电子病历、影像学资料和各类临床检验、检查数据</w:t>
      </w:r>
    </w:p>
    <w:p w:rsidR="00586A96" w:rsidRDefault="002C6633" w:rsidP="00B16666">
      <w:pPr>
        <w:numPr>
          <w:ilvl w:val="0"/>
          <w:numId w:val="9"/>
        </w:numPr>
        <w:tabs>
          <w:tab w:val="left" w:pos="420"/>
        </w:tabs>
        <w:spacing w:line="360" w:lineRule="auto"/>
        <w:ind w:left="1560" w:firstLineChars="6" w:firstLine="14"/>
        <w:rPr>
          <w:sz w:val="24"/>
          <w:szCs w:val="32"/>
        </w:rPr>
      </w:pPr>
      <w:r>
        <w:rPr>
          <w:rFonts w:hint="eastAsia"/>
          <w:sz w:val="24"/>
          <w:szCs w:val="32"/>
        </w:rPr>
        <w:t>临床诊疗过程中剩余的人体生物样本，包括</w:t>
      </w:r>
      <w:r>
        <w:rPr>
          <w:rFonts w:hint="eastAsia"/>
          <w:sz w:val="24"/>
          <w:szCs w:val="32"/>
        </w:rPr>
        <w:t>XX</w:t>
      </w:r>
      <w:r>
        <w:rPr>
          <w:rFonts w:hint="eastAsia"/>
          <w:sz w:val="24"/>
          <w:szCs w:val="32"/>
        </w:rPr>
        <w:t>样本、</w:t>
      </w:r>
      <w:r>
        <w:rPr>
          <w:rFonts w:hint="eastAsia"/>
          <w:sz w:val="24"/>
          <w:szCs w:val="32"/>
        </w:rPr>
        <w:t>XX</w:t>
      </w:r>
      <w:r>
        <w:rPr>
          <w:rFonts w:hint="eastAsia"/>
          <w:sz w:val="24"/>
          <w:szCs w:val="32"/>
        </w:rPr>
        <w:t>样本</w:t>
      </w:r>
    </w:p>
    <w:p w:rsidR="00586A96" w:rsidRDefault="002C6633" w:rsidP="00B16666">
      <w:pPr>
        <w:numPr>
          <w:ilvl w:val="0"/>
          <w:numId w:val="9"/>
        </w:numPr>
        <w:tabs>
          <w:tab w:val="left" w:pos="420"/>
        </w:tabs>
        <w:spacing w:line="360" w:lineRule="auto"/>
        <w:ind w:left="1560" w:firstLineChars="6" w:firstLine="14"/>
        <w:rPr>
          <w:sz w:val="24"/>
          <w:szCs w:val="32"/>
        </w:rPr>
      </w:pPr>
      <w:r>
        <w:rPr>
          <w:rFonts w:hint="eastAsia"/>
          <w:sz w:val="24"/>
          <w:szCs w:val="32"/>
        </w:rPr>
        <w:t>其他（如有，需在签字前明确补充说明）</w:t>
      </w:r>
    </w:p>
    <w:p w:rsidR="00BC09A0" w:rsidRDefault="002C6633" w:rsidP="00B16666">
      <w:pPr>
        <w:pStyle w:val="a3"/>
        <w:numPr>
          <w:ilvl w:val="0"/>
          <w:numId w:val="12"/>
        </w:numPr>
        <w:spacing w:line="360" w:lineRule="auto"/>
        <w:ind w:left="1418" w:firstLineChars="0"/>
        <w:rPr>
          <w:sz w:val="24"/>
          <w:szCs w:val="32"/>
        </w:rPr>
      </w:pPr>
      <w:r w:rsidRPr="009F497F">
        <w:rPr>
          <w:rFonts w:hint="eastAsia"/>
          <w:sz w:val="24"/>
          <w:szCs w:val="32"/>
        </w:rPr>
        <w:t>捐献者签名及日期（对无行为能力的捐献者需有法定代理人签字）</w:t>
      </w:r>
    </w:p>
    <w:p w:rsidR="002C6633" w:rsidRPr="00453351" w:rsidRDefault="002C6633" w:rsidP="00B16666">
      <w:pPr>
        <w:pStyle w:val="a3"/>
        <w:numPr>
          <w:ilvl w:val="0"/>
          <w:numId w:val="12"/>
        </w:numPr>
        <w:spacing w:line="360" w:lineRule="auto"/>
        <w:ind w:left="1418" w:firstLineChars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进行知情的研究者签名及日期</w:t>
      </w:r>
      <w:bookmarkStart w:id="0" w:name="_GoBack"/>
      <w:bookmarkEnd w:id="0"/>
    </w:p>
    <w:sectPr w:rsidR="002C6633" w:rsidRPr="00453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78C9A4"/>
    <w:multiLevelType w:val="singleLevel"/>
    <w:tmpl w:val="A078C9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B6F6521"/>
    <w:multiLevelType w:val="hybridMultilevel"/>
    <w:tmpl w:val="F71EBF7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18403A"/>
    <w:multiLevelType w:val="hybridMultilevel"/>
    <w:tmpl w:val="756AD9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A51C36"/>
    <w:multiLevelType w:val="hybridMultilevel"/>
    <w:tmpl w:val="7BE2101A"/>
    <w:lvl w:ilvl="0" w:tplc="A3A0BE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DCCC3FC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FB2A32"/>
    <w:multiLevelType w:val="hybridMultilevel"/>
    <w:tmpl w:val="E0CEC12E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221828D0"/>
    <w:multiLevelType w:val="hybridMultilevel"/>
    <w:tmpl w:val="C78A7C8E"/>
    <w:lvl w:ilvl="0" w:tplc="04090011">
      <w:start w:val="1"/>
      <w:numFmt w:val="decimal"/>
      <w:lvlText w:val="%1)"/>
      <w:lvlJc w:val="left"/>
      <w:pPr>
        <w:ind w:left="2520" w:hanging="420"/>
      </w:pPr>
    </w:lvl>
    <w:lvl w:ilvl="1" w:tplc="04090019" w:tentative="1">
      <w:start w:val="1"/>
      <w:numFmt w:val="lowerLetter"/>
      <w:lvlText w:val="%2)"/>
      <w:lvlJc w:val="left"/>
      <w:pPr>
        <w:ind w:left="2940" w:hanging="420"/>
      </w:pPr>
    </w:lvl>
    <w:lvl w:ilvl="2" w:tplc="0409001B" w:tentative="1">
      <w:start w:val="1"/>
      <w:numFmt w:val="lowerRoman"/>
      <w:lvlText w:val="%3."/>
      <w:lvlJc w:val="righ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9" w:tentative="1">
      <w:start w:val="1"/>
      <w:numFmt w:val="lowerLetter"/>
      <w:lvlText w:val="%5)"/>
      <w:lvlJc w:val="left"/>
      <w:pPr>
        <w:ind w:left="4200" w:hanging="420"/>
      </w:pPr>
    </w:lvl>
    <w:lvl w:ilvl="5" w:tplc="0409001B" w:tentative="1">
      <w:start w:val="1"/>
      <w:numFmt w:val="lowerRoman"/>
      <w:lvlText w:val="%6."/>
      <w:lvlJc w:val="righ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9" w:tentative="1">
      <w:start w:val="1"/>
      <w:numFmt w:val="lowerLetter"/>
      <w:lvlText w:val="%8)"/>
      <w:lvlJc w:val="left"/>
      <w:pPr>
        <w:ind w:left="5460" w:hanging="420"/>
      </w:pPr>
    </w:lvl>
    <w:lvl w:ilvl="8" w:tplc="0409001B" w:tentative="1">
      <w:start w:val="1"/>
      <w:numFmt w:val="lowerRoman"/>
      <w:lvlText w:val="%9."/>
      <w:lvlJc w:val="right"/>
      <w:pPr>
        <w:ind w:left="5880" w:hanging="420"/>
      </w:pPr>
    </w:lvl>
  </w:abstractNum>
  <w:abstractNum w:abstractNumId="6" w15:restartNumberingAfterBreak="0">
    <w:nsid w:val="2B742BA3"/>
    <w:multiLevelType w:val="hybridMultilevel"/>
    <w:tmpl w:val="47AC0A2A"/>
    <w:lvl w:ilvl="0" w:tplc="8F6EF144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5B7228"/>
    <w:multiLevelType w:val="hybridMultilevel"/>
    <w:tmpl w:val="D11EE1B2"/>
    <w:lvl w:ilvl="0" w:tplc="04090011">
      <w:start w:val="1"/>
      <w:numFmt w:val="decimal"/>
      <w:lvlText w:val="%1)"/>
      <w:lvlJc w:val="left"/>
      <w:pPr>
        <w:ind w:left="2520" w:hanging="420"/>
      </w:pPr>
    </w:lvl>
    <w:lvl w:ilvl="1" w:tplc="04090019" w:tentative="1">
      <w:start w:val="1"/>
      <w:numFmt w:val="lowerLetter"/>
      <w:lvlText w:val="%2)"/>
      <w:lvlJc w:val="left"/>
      <w:pPr>
        <w:ind w:left="2940" w:hanging="420"/>
      </w:pPr>
    </w:lvl>
    <w:lvl w:ilvl="2" w:tplc="0409001B" w:tentative="1">
      <w:start w:val="1"/>
      <w:numFmt w:val="lowerRoman"/>
      <w:lvlText w:val="%3."/>
      <w:lvlJc w:val="righ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9" w:tentative="1">
      <w:start w:val="1"/>
      <w:numFmt w:val="lowerLetter"/>
      <w:lvlText w:val="%5)"/>
      <w:lvlJc w:val="left"/>
      <w:pPr>
        <w:ind w:left="4200" w:hanging="420"/>
      </w:pPr>
    </w:lvl>
    <w:lvl w:ilvl="5" w:tplc="0409001B" w:tentative="1">
      <w:start w:val="1"/>
      <w:numFmt w:val="lowerRoman"/>
      <w:lvlText w:val="%6."/>
      <w:lvlJc w:val="righ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9" w:tentative="1">
      <w:start w:val="1"/>
      <w:numFmt w:val="lowerLetter"/>
      <w:lvlText w:val="%8)"/>
      <w:lvlJc w:val="left"/>
      <w:pPr>
        <w:ind w:left="5460" w:hanging="420"/>
      </w:pPr>
    </w:lvl>
    <w:lvl w:ilvl="8" w:tplc="0409001B" w:tentative="1">
      <w:start w:val="1"/>
      <w:numFmt w:val="lowerRoman"/>
      <w:lvlText w:val="%9."/>
      <w:lvlJc w:val="right"/>
      <w:pPr>
        <w:ind w:left="5880" w:hanging="420"/>
      </w:pPr>
    </w:lvl>
  </w:abstractNum>
  <w:abstractNum w:abstractNumId="8" w15:restartNumberingAfterBreak="0">
    <w:nsid w:val="3396FA19"/>
    <w:multiLevelType w:val="singleLevel"/>
    <w:tmpl w:val="3396FA1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3FA77D04"/>
    <w:multiLevelType w:val="singleLevel"/>
    <w:tmpl w:val="3FA77D04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0" w15:restartNumberingAfterBreak="0">
    <w:nsid w:val="5D7D4633"/>
    <w:multiLevelType w:val="hybridMultilevel"/>
    <w:tmpl w:val="A296C8C2"/>
    <w:lvl w:ilvl="0" w:tplc="04090019">
      <w:start w:val="1"/>
      <w:numFmt w:val="lowerLetter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1" w15:restartNumberingAfterBreak="0">
    <w:nsid w:val="6423557E"/>
    <w:multiLevelType w:val="hybridMultilevel"/>
    <w:tmpl w:val="FFE24D3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A96"/>
    <w:rsid w:val="000536C2"/>
    <w:rsid w:val="002352F6"/>
    <w:rsid w:val="002C6633"/>
    <w:rsid w:val="00453351"/>
    <w:rsid w:val="00554632"/>
    <w:rsid w:val="00586A96"/>
    <w:rsid w:val="005C3B64"/>
    <w:rsid w:val="00611A97"/>
    <w:rsid w:val="0065277F"/>
    <w:rsid w:val="00680A11"/>
    <w:rsid w:val="006E4DAA"/>
    <w:rsid w:val="007827D7"/>
    <w:rsid w:val="007E3BA8"/>
    <w:rsid w:val="009F497F"/>
    <w:rsid w:val="00AF7170"/>
    <w:rsid w:val="00B16666"/>
    <w:rsid w:val="00BC09A0"/>
    <w:rsid w:val="00DE558F"/>
    <w:rsid w:val="00E15B4A"/>
    <w:rsid w:val="00EC6989"/>
    <w:rsid w:val="00F55D56"/>
    <w:rsid w:val="01024693"/>
    <w:rsid w:val="01443EAA"/>
    <w:rsid w:val="01A325B4"/>
    <w:rsid w:val="02A252F4"/>
    <w:rsid w:val="058B778F"/>
    <w:rsid w:val="06282605"/>
    <w:rsid w:val="07750BCF"/>
    <w:rsid w:val="07C85C77"/>
    <w:rsid w:val="0CB96BBD"/>
    <w:rsid w:val="0CF22745"/>
    <w:rsid w:val="0EB03FDB"/>
    <w:rsid w:val="11906295"/>
    <w:rsid w:val="11F240C9"/>
    <w:rsid w:val="13301A71"/>
    <w:rsid w:val="15CB7637"/>
    <w:rsid w:val="170E4544"/>
    <w:rsid w:val="1D3967F0"/>
    <w:rsid w:val="20A80864"/>
    <w:rsid w:val="22E24EFC"/>
    <w:rsid w:val="240821D9"/>
    <w:rsid w:val="24BF0B58"/>
    <w:rsid w:val="264B7F53"/>
    <w:rsid w:val="29F956FF"/>
    <w:rsid w:val="2B63423E"/>
    <w:rsid w:val="2BCA4211"/>
    <w:rsid w:val="2D3243F2"/>
    <w:rsid w:val="2E513DB5"/>
    <w:rsid w:val="2E992DFF"/>
    <w:rsid w:val="2FBE0FAA"/>
    <w:rsid w:val="31D6795C"/>
    <w:rsid w:val="320522F4"/>
    <w:rsid w:val="322110D3"/>
    <w:rsid w:val="33BA6AAF"/>
    <w:rsid w:val="33E76BEB"/>
    <w:rsid w:val="36F65FF2"/>
    <w:rsid w:val="377D1A03"/>
    <w:rsid w:val="3793210F"/>
    <w:rsid w:val="37E57005"/>
    <w:rsid w:val="385B04D3"/>
    <w:rsid w:val="38F10125"/>
    <w:rsid w:val="3A3A696D"/>
    <w:rsid w:val="3C974346"/>
    <w:rsid w:val="3E610BD8"/>
    <w:rsid w:val="3ECD5659"/>
    <w:rsid w:val="3ECD6F49"/>
    <w:rsid w:val="3F2702D0"/>
    <w:rsid w:val="40A50B36"/>
    <w:rsid w:val="41D47B1F"/>
    <w:rsid w:val="49127533"/>
    <w:rsid w:val="4E9C776F"/>
    <w:rsid w:val="509F55B1"/>
    <w:rsid w:val="50A018CC"/>
    <w:rsid w:val="50C50471"/>
    <w:rsid w:val="51954E38"/>
    <w:rsid w:val="51F119CC"/>
    <w:rsid w:val="539868C3"/>
    <w:rsid w:val="540E1490"/>
    <w:rsid w:val="547B4549"/>
    <w:rsid w:val="58EB2B5F"/>
    <w:rsid w:val="5A833D59"/>
    <w:rsid w:val="5D333082"/>
    <w:rsid w:val="5D7E4EBC"/>
    <w:rsid w:val="60DB13FA"/>
    <w:rsid w:val="61F51DFF"/>
    <w:rsid w:val="62236248"/>
    <w:rsid w:val="626954F9"/>
    <w:rsid w:val="62C15289"/>
    <w:rsid w:val="640F6E0B"/>
    <w:rsid w:val="64644668"/>
    <w:rsid w:val="6529129D"/>
    <w:rsid w:val="6679783E"/>
    <w:rsid w:val="675726B9"/>
    <w:rsid w:val="67852EC3"/>
    <w:rsid w:val="67C734FA"/>
    <w:rsid w:val="6B6C7BE8"/>
    <w:rsid w:val="6C6A0546"/>
    <w:rsid w:val="6D3649B1"/>
    <w:rsid w:val="6FA61724"/>
    <w:rsid w:val="71A8319A"/>
    <w:rsid w:val="722B2C59"/>
    <w:rsid w:val="73D73B01"/>
    <w:rsid w:val="766929FD"/>
    <w:rsid w:val="770D67D0"/>
    <w:rsid w:val="7A6B0A2C"/>
    <w:rsid w:val="7AE069F8"/>
    <w:rsid w:val="7B34628D"/>
    <w:rsid w:val="7F5674A5"/>
    <w:rsid w:val="7F8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AF8DA"/>
  <w15:docId w15:val="{A01B2ED8-B009-4095-AECE-63107C81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5C3B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2022-08-03T09:45:00Z</dcterms:created>
  <dcterms:modified xsi:type="dcterms:W3CDTF">2022-08-03T09:59:00Z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78620E579DD0472AA3ADAD862F141C0B</vt:lpwstr>
  </property>
</Properties>
</file>