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马镫型截石位支腿架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23AT46078002127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本次1套，采购期限3年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  <w:r>
        <w:rPr>
          <w:rFonts w:hint="eastAsia"/>
          <w:sz w:val="24"/>
          <w:szCs w:val="24"/>
          <w:lang w:val="en-US" w:eastAsia="zh-CN"/>
        </w:rPr>
        <w:t>1.调节范围内360°任意悬停。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悬臂垂直角度调节范围≥110°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悬臂水平角度调节范围≥38°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2.气动助力协助调节。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3.角度精确，位置精确，刻度显示。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4.靴形脚套设计，脚踩靴底、腘窝悬空、腿部不受压。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5.立式腿架搁置推车。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6.脚靴需配备高分子凝胶材质脚靴护套。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7.可根据手术要求选择脚靴样式。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8.产品整体材质无毒无害无刺激。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9.腿架与手术床边轨固定强度高，二点式结构，构成线性固定。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10.通用型边轨夹，锁紧宽度可调，可配套所有品牌手术床。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11.产品自重≤12KG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12.脚靴支撑杆长度≥680mm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13.脚靴支撑杆直径≥20mm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14.脚靴尺寸约570*390*220mm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15.适用患者体重≤180kg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16.脚靴调节范围≥320mm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FCC7B14"/>
    <w:rsid w:val="2FC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2023-04-19T07:16:00Z</dcterms:created>
  <dc:creator>Administrator</dc:creator>
  <cp:lastModifiedBy>Administrator</cp:lastModifiedBy>
  <dcterms:modified xsi:type="dcterms:W3CDTF">2023-04-19T07:19:30Z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9BED438B6757417A8C89D4E4C681F59D_11</vt:lpwstr>
  </property>
</Properties>
</file>