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项目名称：</w:t>
      </w:r>
      <w:r>
        <w:rPr>
          <w:rFonts w:hint="eastAsia"/>
          <w:sz w:val="24"/>
          <w:szCs w:val="24"/>
        </w:rPr>
        <w:t>中国科学技术大学附属第一医院（安徽省立医院）剥皮鞘比选采购项目（医工）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项目编号：</w:t>
      </w:r>
      <w:r>
        <w:rPr>
          <w:rFonts w:hint="eastAsia"/>
          <w:sz w:val="24"/>
          <w:szCs w:val="24"/>
          <w:lang w:val="en-US" w:eastAsia="zh-CN"/>
        </w:rPr>
        <w:t>23AT46078003748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数    量：</w:t>
      </w:r>
      <w:r>
        <w:rPr>
          <w:rFonts w:hint="eastAsia"/>
          <w:sz w:val="24"/>
          <w:szCs w:val="24"/>
          <w:lang w:val="en-US" w:eastAsia="zh-CN"/>
        </w:rPr>
        <w:t>采购期限3年</w:t>
      </w:r>
    </w:p>
    <w:p>
      <w:pPr>
        <w:spacing w:line="360" w:lineRule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技术参数：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1.用于微创经皮肾手术建立手术通道使用，防止过渡扩张导致撕裂组织；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2.包含带扩张器和不带扩张器两种型号；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4"/>
          <w:szCs w:val="24"/>
          <w:lang w:val="en-US" w:eastAsia="zh-CN"/>
        </w:rPr>
        <w:t>3.请报齐各规格（如16-22F等）。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lNTQ2M2Q5MTZlZTlkNzE3MTU1NjE2Mjc5NTJmYjQifQ=="/>
  </w:docVars>
  <w:rsids>
    <w:rsidRoot w:val="132D0128"/>
    <w:rsid w:val="132D0128"/>
    <w:rsid w:val="17A16E8A"/>
    <w:rsid w:val="7FD2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</Words>
  <Characters>145</Characters>
  <Lines>0</Lines>
  <Paragraphs>0</Paragraphs>
  <TotalTime>0</TotalTime>
  <ScaleCrop>false</ScaleCrop>
  <LinksUpToDate>false</LinksUpToDate>
  <CharactersWithSpaces>149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2023-05-30T05:03:00Z</dcterms:created>
  <dc:creator>山茶子</dc:creator>
  <cp:lastModifiedBy>山茶子</cp:lastModifiedBy>
  <dcterms:modified xsi:type="dcterms:W3CDTF">2023-06-20T02:57:34Z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83107CE5DBB04843B57B0A7ADB8C4406_11</vt:lpwstr>
  </property>
</Properties>
</file>