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中国科大附一院（安徽省立医院）</w:t>
      </w:r>
      <w:r>
        <w:rPr>
          <w:rFonts w:hint="eastAsia"/>
          <w:sz w:val="28"/>
          <w:szCs w:val="28"/>
        </w:rPr>
        <w:t>一次性使用避光静脉留置针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GN2023-32-5582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1.用于避光药物静脉输注，防止药效降解；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2.请报齐各类型（如普通型、防针刺型等）；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3.含有针、无针接头；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4.请报齐各规格；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5.供应期3年；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★6.若可单独收费医用耗材，必须具备国家及安徽省医保医用耗材编码；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★7.若属安徽省医用耗材政策管理范围内产品，需满足相关要求（如“集采”、“两票制”等）；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★8.若属于院SPD管理范畴产品，需按医院医用物资SPD供应链模式统一管理。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zNTQ2YzQzMjg1Y2RiZDM0NWYxOWI5N2Q4ZWNmMTEifQ=="/>
  </w:docVars>
  <w:rsids>
    <w:rsidRoot w:val="2F8655C6"/>
    <w:rsid w:val="06C9002C"/>
    <w:rsid w:val="111B02EE"/>
    <w:rsid w:val="1ADC0AEE"/>
    <w:rsid w:val="1EA638ED"/>
    <w:rsid w:val="243E2119"/>
    <w:rsid w:val="297445E7"/>
    <w:rsid w:val="2A6F54DA"/>
    <w:rsid w:val="2C3A1B18"/>
    <w:rsid w:val="2F8655C6"/>
    <w:rsid w:val="307C4FCE"/>
    <w:rsid w:val="30A432B9"/>
    <w:rsid w:val="34BC3B71"/>
    <w:rsid w:val="3ABA4571"/>
    <w:rsid w:val="3C2266A5"/>
    <w:rsid w:val="3D22018A"/>
    <w:rsid w:val="3EA846BF"/>
    <w:rsid w:val="4EE22C56"/>
    <w:rsid w:val="5B804AA7"/>
    <w:rsid w:val="61022D47"/>
    <w:rsid w:val="636C7B02"/>
    <w:rsid w:val="64D4770D"/>
    <w:rsid w:val="6B2F7D93"/>
    <w:rsid w:val="6BF012D0"/>
    <w:rsid w:val="6F37587F"/>
    <w:rsid w:val="790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</Words>
  <Characters>264</Characters>
  <Lines>0</Lines>
  <Paragraphs>0</Paragraphs>
  <TotalTime>0</TotalTime>
  <ScaleCrop>false</ScaleCrop>
  <LinksUpToDate>false</LinksUpToDate>
  <CharactersWithSpaces>265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豆奶是个小胖子</cp:lastModifiedBy>
  <dcterms:modified xsi:type="dcterms:W3CDTF">2023-08-29T08:01:06Z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F912A0254B044936B1C2A62417E9EE44_13</vt:lpwstr>
  </property>
</Properties>
</file>