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left"/>
        <w:rPr>
          <w:rFonts w:hint="eastAsia" w:ascii="Times New Roman" w:hAnsi="Times New Roman" w:eastAsia="黑体" w:cs="Times New Roman"/>
          <w:color w:val="000000"/>
          <w:spacing w:val="6"/>
          <w:sz w:val="32"/>
          <w:szCs w:val="32"/>
          <w:lang w:val="en-US" w:eastAsia="zh-CN"/>
        </w:rPr>
      </w:pPr>
      <w:r>
        <w:rPr>
          <w:rFonts w:ascii="Times New Roman" w:hAnsi="黑体" w:eastAsia="黑体" w:cs="Times New Roman"/>
          <w:color w:val="000000"/>
          <w:spacing w:val="6"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color w:val="000000"/>
          <w:spacing w:val="6"/>
          <w:sz w:val="32"/>
          <w:szCs w:val="32"/>
          <w:lang w:val="en-US" w:eastAsia="zh-CN"/>
        </w:rPr>
        <w:t>1</w:t>
      </w:r>
    </w:p>
    <w:p>
      <w:pPr>
        <w:spacing w:line="300" w:lineRule="auto"/>
        <w:jc w:val="center"/>
        <w:rPr>
          <w:rFonts w:ascii="Times New Roman" w:hAnsi="Times New Roman" w:eastAsia="方正小标宋_GBK" w:cs="Times New Roman"/>
          <w:color w:val="000000"/>
          <w:spacing w:val="6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pacing w:val="6"/>
          <w:sz w:val="44"/>
          <w:szCs w:val="44"/>
        </w:rPr>
        <w:t>安徽省临床医学研究中心调研情况表</w:t>
      </w:r>
    </w:p>
    <w:tbl>
      <w:tblPr>
        <w:tblStyle w:val="5"/>
        <w:tblW w:w="93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507"/>
        <w:gridCol w:w="1195"/>
        <w:gridCol w:w="2242"/>
        <w:gridCol w:w="925"/>
        <w:gridCol w:w="24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507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申报疾病领域或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临床专科</w:t>
            </w:r>
          </w:p>
        </w:tc>
        <w:tc>
          <w:tcPr>
            <w:tcW w:w="6849" w:type="dxa"/>
            <w:gridSpan w:val="4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50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依托单位</w:t>
            </w:r>
          </w:p>
        </w:tc>
        <w:tc>
          <w:tcPr>
            <w:tcW w:w="6849" w:type="dxa"/>
            <w:gridSpan w:val="4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507" w:type="dxa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拟建中心负责人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相关信息</w:t>
            </w: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24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tabs>
                <w:tab w:val="left" w:pos="1455"/>
              </w:tabs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2487" w:type="dxa"/>
            <w:vAlign w:val="center"/>
          </w:tcPr>
          <w:p>
            <w:pPr>
              <w:tabs>
                <w:tab w:val="left" w:pos="1455"/>
              </w:tabs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50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224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248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50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24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248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50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2242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传真</w:t>
            </w:r>
          </w:p>
        </w:tc>
        <w:tc>
          <w:tcPr>
            <w:tcW w:w="248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500" w:hRule="atLeast"/>
          <w:jc w:val="center"/>
        </w:trPr>
        <w:tc>
          <w:tcPr>
            <w:tcW w:w="9356" w:type="dxa"/>
            <w:gridSpan w:val="5"/>
          </w:tcPr>
          <w:p>
            <w:pPr>
              <w:spacing w:line="276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一、申报书概述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793" w:hRule="atLeast"/>
          <w:jc w:val="center"/>
        </w:trPr>
        <w:tc>
          <w:tcPr>
            <w:tcW w:w="9356" w:type="dxa"/>
            <w:gridSpan w:val="5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本单位建立省级临床医学研究中心的优势及基础（包括与申请领域相关的研究基础，取得的成效，平台建设和临床资源情况等）</w:t>
            </w: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58" w:hRule="atLeast"/>
          <w:jc w:val="center"/>
        </w:trPr>
        <w:tc>
          <w:tcPr>
            <w:tcW w:w="9356" w:type="dxa"/>
            <w:gridSpan w:val="5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推动本领域临床及转化研究的总体思路</w:t>
            </w: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Theme="minorEastAsia" w:hAnsiTheme="minorEastAsia"/>
        <w:sz w:val="28"/>
        <w:szCs w:val="28"/>
      </w:rPr>
    </w:pPr>
    <w:r>
      <w:rPr>
        <w:rStyle w:val="8"/>
        <w:rFonts w:asciiTheme="minorEastAsia" w:hAnsiTheme="minorEastAsia"/>
        <w:sz w:val="28"/>
        <w:szCs w:val="28"/>
      </w:rPr>
      <w:fldChar w:fldCharType="begin"/>
    </w:r>
    <w:r>
      <w:rPr>
        <w:rStyle w:val="8"/>
        <w:rFonts w:asciiTheme="minorEastAsia" w:hAnsiTheme="minorEastAsia"/>
        <w:sz w:val="28"/>
        <w:szCs w:val="28"/>
      </w:rPr>
      <w:instrText xml:space="preserve">PAGE  </w:instrText>
    </w:r>
    <w:r>
      <w:rPr>
        <w:rStyle w:val="8"/>
        <w:rFonts w:asciiTheme="minorEastAsia" w:hAnsiTheme="minorEastAsia"/>
        <w:sz w:val="28"/>
        <w:szCs w:val="28"/>
      </w:rPr>
      <w:fldChar w:fldCharType="separate"/>
    </w:r>
    <w:r>
      <w:rPr>
        <w:rStyle w:val="8"/>
        <w:rFonts w:asciiTheme="minorEastAsia" w:hAnsiTheme="minorEastAsia"/>
        <w:sz w:val="28"/>
        <w:szCs w:val="28"/>
      </w:rPr>
      <w:t>- 4 -</w:t>
    </w:r>
    <w:r>
      <w:rPr>
        <w:rStyle w:val="8"/>
        <w:rFonts w:asciiTheme="minorEastAsia" w:hAnsiTheme="minorEastAsia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5245"/>
    <w:rsid w:val="0004701A"/>
    <w:rsid w:val="000C376A"/>
    <w:rsid w:val="00375245"/>
    <w:rsid w:val="00587AE6"/>
    <w:rsid w:val="006A331C"/>
    <w:rsid w:val="00822C0D"/>
    <w:rsid w:val="009531FD"/>
    <w:rsid w:val="00A34133"/>
    <w:rsid w:val="00C23EF8"/>
    <w:rsid w:val="00C55C96"/>
    <w:rsid w:val="00D74E9F"/>
    <w:rsid w:val="00D84374"/>
    <w:rsid w:val="00DA2BA3"/>
    <w:rsid w:val="00E172AE"/>
    <w:rsid w:val="00EF2BC3"/>
    <w:rsid w:val="00F25976"/>
    <w:rsid w:val="02401B4C"/>
    <w:rsid w:val="0351437B"/>
    <w:rsid w:val="167F4F5F"/>
    <w:rsid w:val="223032F3"/>
    <w:rsid w:val="27224C0B"/>
    <w:rsid w:val="312A049B"/>
    <w:rsid w:val="344F6B58"/>
    <w:rsid w:val="36CB3EFA"/>
    <w:rsid w:val="3C2145A3"/>
    <w:rsid w:val="44FA6FAB"/>
    <w:rsid w:val="45585BAE"/>
    <w:rsid w:val="47C843D0"/>
    <w:rsid w:val="4F384D59"/>
    <w:rsid w:val="60E76E39"/>
    <w:rsid w:val="626D38AB"/>
    <w:rsid w:val="641B7B35"/>
    <w:rsid w:val="693F45C0"/>
    <w:rsid w:val="7F6225ED"/>
    <w:rsid w:val="7FB138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page number"/>
    <w:basedOn w:val="7"/>
    <w:semiHidden/>
    <w:unhideWhenUsed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AF1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110</Words>
  <Characters>627</Characters>
  <Lines>5</Lines>
  <Paragraphs>1</Paragraphs>
  <TotalTime>35</TotalTime>
  <ScaleCrop>false</ScaleCrop>
  <LinksUpToDate>false</LinksUpToDate>
  <CharactersWithSpaces>736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2019-06-19T00:15:00Z</dcterms:created>
  <dc:creator>秦岷</dc:creator>
  <cp:lastModifiedBy>Administrator</cp:lastModifiedBy>
  <cp:lastPrinted>2020-04-23T08:18:00Z</cp:lastPrinted>
  <dcterms:modified xsi:type="dcterms:W3CDTF">2020-04-28T08:06:02Z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