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</w:t>
      </w:r>
      <w:bookmarkStart w:id="0" w:name="_GoBack"/>
      <w:r>
        <w:rPr>
          <w:rFonts w:hint="eastAsia"/>
          <w:sz w:val="24"/>
          <w:szCs w:val="24"/>
        </w:rPr>
        <w:t>内镜管腔清洗刷</w:t>
      </w:r>
      <w:bookmarkEnd w:id="0"/>
      <w:r>
        <w:rPr>
          <w:rFonts w:hint="eastAsia"/>
          <w:sz w:val="24"/>
          <w:szCs w:val="24"/>
        </w:rPr>
        <w:t>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23AT46078005196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采购期限3年</w:t>
      </w:r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1、用于奥林巴斯、富士能、宾得、艾克松等进口和国产电子内镜的清洗；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2、材质：杜邦毛丝，双头；</w:t>
      </w:r>
    </w:p>
    <w:p>
      <w:pPr>
        <w:spacing w:line="360" w:lineRule="auto"/>
      </w:pPr>
      <w:r>
        <w:rPr>
          <w:rFonts w:hint="eastAsia"/>
          <w:sz w:val="24"/>
          <w:szCs w:val="24"/>
          <w:lang w:val="en-US" w:eastAsia="zh-CN"/>
        </w:rPr>
        <w:t>3、报齐各规格及各型号。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560B3FF4"/>
    <w:rsid w:val="560B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2023-08-22T02:36:00Z</dcterms:created>
  <dc:creator>山茶子</dc:creator>
  <cp:lastModifiedBy>山茶子</cp:lastModifiedBy>
  <dcterms:modified xsi:type="dcterms:W3CDTF">2023-08-22T02:40:42Z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B521DC3AA37C4C049AB2E9FB7F61DF8B_11</vt:lpwstr>
  </property>
</Properties>
</file>