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bookmarkStart w:id="0" w:name="_GoBack"/>
      <w:r>
        <w:rPr>
          <w:rFonts w:hint="eastAsia"/>
          <w:sz w:val="28"/>
          <w:szCs w:val="28"/>
        </w:rPr>
        <w:t>封口机</w:t>
      </w:r>
      <w:bookmarkEnd w:id="0"/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GN2023-32-6134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（一）、基本要求：快速封口，标识明确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（二）、技术参数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*1、走纸的速度为10米/分钟，采用光控技术实现封口打印自动检测；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*2、打印项目依次为：灭菌日期、失效日期、批号、操作人员、锅号、锅次、设备编号；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*3、可实现单/双行打印，切换单行或双行打印，打印功能一键关闭或只关闭某一项打印内容功能；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4、彩色液晶触控屏，图形化操作界面，中英文与符号显示，内置时钟和参数设置，自动储存功能；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5、可打印全部选项；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6、控温精度≤1%，工作环境：0～40℃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（三）、基本配置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1、主机 1台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2、内置打印机 2台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3、电源线    1根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（四）、相关耗材及易损件须单独报价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2441F1E"/>
    <w:rsid w:val="05980638"/>
    <w:rsid w:val="06C9002C"/>
    <w:rsid w:val="0B904506"/>
    <w:rsid w:val="111B02EE"/>
    <w:rsid w:val="1194132B"/>
    <w:rsid w:val="1ADC0AEE"/>
    <w:rsid w:val="1EA638ED"/>
    <w:rsid w:val="219F5BB6"/>
    <w:rsid w:val="22F8166B"/>
    <w:rsid w:val="237C638D"/>
    <w:rsid w:val="243E2119"/>
    <w:rsid w:val="24DB5972"/>
    <w:rsid w:val="258C5613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045BDC"/>
    <w:rsid w:val="42846CD5"/>
    <w:rsid w:val="461A0599"/>
    <w:rsid w:val="531D7AE8"/>
    <w:rsid w:val="5521161C"/>
    <w:rsid w:val="5B804AA7"/>
    <w:rsid w:val="61B02C71"/>
    <w:rsid w:val="64D4770D"/>
    <w:rsid w:val="688C00AE"/>
    <w:rsid w:val="6B2F7D93"/>
    <w:rsid w:val="6BF012D0"/>
    <w:rsid w:val="6F37587F"/>
    <w:rsid w:val="6F576ACC"/>
    <w:rsid w:val="77401B33"/>
    <w:rsid w:val="77C867C2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4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C4CF9546D09C43A5BE477CE3AB87745B_13</vt:lpwstr>
  </property>
</Properties>
</file>