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70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9076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b/>
                <w:highlight w:val="none"/>
                <w:lang w:eastAsia="zh-CN"/>
              </w:rPr>
              <w:t>激光采血仪采血防护罩</w:t>
            </w:r>
            <w:r>
              <w:rPr>
                <w:rFonts w:hint="eastAsia"/>
                <w:b/>
                <w:highlight w:val="none"/>
                <w:lang w:eastAsia="zh-CN"/>
              </w:rPr>
              <w:t>采购项目</w:t>
            </w:r>
            <w:r>
              <w:rPr>
                <w:b/>
                <w:highlight w:val="none"/>
                <w:lang w:eastAsia="zh-CN"/>
              </w:rPr>
              <w:t>比选</w:t>
            </w:r>
            <w:r>
              <w:rPr>
                <w:rFonts w:hint="eastAsia"/>
                <w:b/>
                <w:highlight w:val="none"/>
                <w:lang w:eastAsia="zh-CN"/>
              </w:rPr>
              <w:t>公告</w:t>
            </w:r>
            <w:r>
              <w:rPr>
                <w:b/>
                <w:highlight w:val="none"/>
                <w:lang w:eastAsia="zh-CN"/>
              </w:rPr>
              <w:t>（医工）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一．项目编</w:t>
            </w:r>
            <w:r>
              <w:rPr>
                <w:highlight w:val="none"/>
              </w:rPr>
              <w:t>号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highlight w:val="none"/>
                <w:lang w:eastAsia="zh-CN"/>
              </w:rPr>
              <w:t>23AT46078006219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二．项目名</w:t>
            </w:r>
            <w:r>
              <w:rPr>
                <w:highlight w:val="none"/>
              </w:rPr>
              <w:t>称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highlight w:val="none"/>
                <w:lang w:eastAsia="zh-CN"/>
              </w:rPr>
            </w:pPr>
            <w:bookmarkStart w:id="0" w:name="_GoBack"/>
            <w:r>
              <w:rPr>
                <w:sz w:val="20"/>
                <w:highlight w:val="none"/>
                <w:lang w:eastAsia="zh-CN"/>
              </w:rPr>
              <w:t>激光采血仪采血防护罩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三．委托单</w:t>
            </w:r>
            <w:r>
              <w:rPr>
                <w:highlight w:val="none"/>
              </w:rPr>
              <w:t>位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1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四．供应商资格条件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4"/>
              <w:ind w:left="124" w:right="-58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请所有供应商申请获取比选文件时，将有效的营业执照、</w:t>
            </w:r>
            <w:r>
              <w:rPr>
                <w:spacing w:val="-13"/>
                <w:sz w:val="20"/>
                <w:szCs w:val="20"/>
                <w:highlight w:val="none"/>
                <w:lang w:eastAsia="zh-CN"/>
              </w:rPr>
              <w:t>生产许可证或经营许可证、产品授权书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14"/>
                <w:sz w:val="20"/>
                <w:szCs w:val="20"/>
                <w:highlight w:val="none"/>
                <w:lang w:eastAsia="zh-CN"/>
              </w:rPr>
              <w:t>包含各级授权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）、</w:t>
            </w:r>
            <w:r>
              <w:rPr>
                <w:spacing w:val="-12"/>
                <w:sz w:val="20"/>
                <w:szCs w:val="20"/>
                <w:highlight w:val="none"/>
                <w:lang w:eastAsia="zh-CN"/>
              </w:rPr>
              <w:t>医疗器械注册证(如适用)逐页加盖公</w:t>
            </w:r>
            <w:r>
              <w:rPr>
                <w:sz w:val="20"/>
                <w:szCs w:val="20"/>
                <w:highlight w:val="none"/>
                <w:lang w:eastAsia="zh-CN"/>
              </w:rPr>
              <w:t>章后将扫描件上传至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）</w:t>
            </w:r>
            <w:r>
              <w:rPr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五．申请获取比选文件方式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 w:right="-29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参加本项目供应商，需在信e采电子交易系统（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）进行企业免费注册，具体操作参见《信</w:t>
            </w:r>
            <w:r>
              <w:rPr>
                <w:rFonts w:hint="eastAsia"/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e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采—企业注册通知公告》。注册成功后按照公告“四.供应商资格条件”要求递交申请材料，否则视为无效。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六．比选文件</w:t>
            </w:r>
            <w:r>
              <w:rPr>
                <w:spacing w:val="-3"/>
                <w:highlight w:val="none"/>
                <w:lang w:eastAsia="zh-CN"/>
              </w:rPr>
              <w:t>获取方式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6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1"/>
                <w:sz w:val="20"/>
                <w:szCs w:val="20"/>
                <w:highlight w:val="none"/>
                <w:lang w:eastAsia="zh-CN"/>
              </w:rPr>
              <w:t>比选文件可直接从省立医院主页---招标公告“</w:t>
            </w:r>
            <w:r>
              <w:rPr>
                <w:rFonts w:hint="eastAsia"/>
                <w:spacing w:val="-11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激光采血仪采血防护罩采购项目</w:t>
            </w:r>
            <w:r>
              <w:rPr>
                <w:sz w:val="20"/>
                <w:szCs w:val="20"/>
                <w:highlight w:val="none"/>
                <w:lang w:eastAsia="zh-CN"/>
              </w:rPr>
              <w:t>比选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公告</w:t>
            </w:r>
            <w:r>
              <w:rPr>
                <w:sz w:val="20"/>
                <w:szCs w:val="20"/>
                <w:highlight w:val="none"/>
                <w:lang w:eastAsia="zh-CN"/>
              </w:rPr>
              <w:t>（医工）”条目下下载。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七．标书费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5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200元/包，请下载比选文件，若确认参与，请在信e采电子交易系统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"http://（www.xinecai.com"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t>（www.xinecai.com</w:t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z w:val="20"/>
                <w:szCs w:val="20"/>
                <w:highlight w:val="none"/>
                <w:lang w:eastAsia="zh-CN"/>
              </w:rPr>
              <w:t>）该项目项下缴纳200元/包费用，如不按规定缴纳所造成的后果，由参选人自行承担。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5"/>
              <w:ind w:left="124" w:right="36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只能开具电子版增值税普通发票，发票一经开出概不退换。</w:t>
            </w:r>
            <w:r>
              <w:rPr>
                <w:sz w:val="20"/>
                <w:szCs w:val="20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6"/>
              <w:ind w:right="202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八．参选保证金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/>
              <w:jc w:val="both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8"/>
              <w:ind w:right="26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九．申请获取比选文件时间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符合上述资格条件的参选人可从202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12日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起至202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16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日下午17：00截止在信e采电子交易系统（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）进行申请获取比选文件.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十．项目咨询地点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咨询地点：安徽安天利信工程管理股份有限公司（邮编：230071，地址：合肥市祁门路1779号安徽国贸大厦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咨询人：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宣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 xml:space="preserve"> 工，岳 工；电话：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15901904172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；0551-63736785；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3"/>
              <w:ind w:right="1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十一．比选文件接收地点、截止</w:t>
            </w:r>
            <w:r>
              <w:rPr>
                <w:spacing w:val="-27"/>
                <w:highlight w:val="none"/>
                <w:lang w:eastAsia="zh-CN"/>
              </w:rPr>
              <w:t>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比选地点：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中国科学技术大学附属第一医院（安徽省立医院）行政楼负一楼医工会议室（总院体检中心楼下）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比选截止时间：另行通知（邮件通知）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（最终参选文件递交截止时间或比选时间以邮件通知为准。</w:t>
            </w:r>
            <w:r>
              <w:rPr>
                <w:b/>
                <w:color w:val="FF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17"/>
                <w:highlight w:val="none"/>
                <w:lang w:eastAsia="zh-CN"/>
              </w:rPr>
              <w:t>十二．比选结果</w:t>
            </w:r>
            <w:r>
              <w:rPr>
                <w:spacing w:val="-22"/>
                <w:highlight w:val="none"/>
                <w:lang w:eastAsia="zh-CN"/>
              </w:rPr>
              <w:t>公示网址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5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sz w:val="20"/>
                <w:szCs w:val="20"/>
                <w:highlight w:val="none"/>
                <w:lang w:eastAsia="zh-CN"/>
              </w:rPr>
              <w:t>公示结果不再另行通知，请查看以下网站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安徽省招标投标信息网：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"http://www.ahtba.org.cn/"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http://www.ahtba.org.cn/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信e采网站：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https://www.xinecai.com/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highlight w:val="none"/>
                <w:lang w:eastAsia="zh-CN"/>
              </w:rPr>
              <w:t>中国科学技术大学附属第一医院（安徽省立医院）：</w:t>
            </w:r>
            <w:r>
              <w:rPr>
                <w:b/>
                <w:sz w:val="20"/>
                <w:szCs w:val="20"/>
                <w:highlight w:val="none"/>
              </w:rPr>
              <w:t>http://www.ahslyy.com.cn/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spacing w:val="-17"/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十三．其他相关信息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采购代理机构：安徽安天利信工程管理股份有限公司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电 话：0551-63736785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编：230071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委托单位：中国科学技术大学附属第一医院（安徽省立医院）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址：合肥市庐江路17号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b/>
                <w:color w:val="FF0000"/>
                <w:highlight w:val="none"/>
              </w:rPr>
              <w:t>十四．☆重要提示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1、参选人不得存在以下情形：（1）被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市场监督管理部门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在“国家企业信用信息公示系统”官网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"https://d.docs.live.net/442463fb398d922a/省立医院/医学工程处%5eM感染病院/挂网记录/（http:/www.gsxt.gov.cn"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highlight w:val="none"/>
                <w:lang w:eastAsia="zh-CN"/>
              </w:rPr>
              <w:t>（http://www.gsxt.gov.cn</w:t>
            </w:r>
            <w:r>
              <w:rPr>
                <w:spacing w:val="-8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）列入严重违法失信企业名单；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2）被最高人民法院在“信用中国”网站（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"http://www.creditchina.gov.cn/"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www.creditchina.gov.cn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）或各级信用信息共享平台中列入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严重失信主体名单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3）被税务部门列入重大税收违法案件当事人名单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；（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4）近三年内因违法经营受到刑事处罚或者责令停产停业、吊销许可证或者执照、处以一万元以上罚款的行政处罚。参选人须提供以上四点官网查询截图或单位承诺函并加盖公章。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2、已申请获取比选文件的参选人如确定放弃参选，须至少于开标前三个工作日以邮件方式发送弃标函（格式自拟）至招标代理项目负责人邮箱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"mailto:whwang@ahbidding.com"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gaohj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t>@ahbidding.com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，并以电话方式告知。若在开标前临时弃标且未及时发送弃标函影响开标者，其名单将会公示在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官网，并在6个月内不得参加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招标项目。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3、参选人不得采用任何手段，干涉、影响医院正常的招标采购行为和评审结果，否则将被列入黑名单，禁止参加医院任何招标采购项目。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rFonts w:hint="eastAsia"/>
                <w:b/>
                <w:bCs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、参选人在参与该项目参选的全部环节当中，如若出现提供虚假申请材料及证件、公然扰乱开评审秩序、围标串标、对比选文件虚假响应、侵犯知识产权及专利权、以行贿手段谋取中选等违反现行法律法规的情形，所产生的一切后果均由参选人自行承担，以上后果包括但不限于按法律规定取消参选或中选资格、没收参选保证金、接受行政处罚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十五．特别提醒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eastAsia"/>
                <w:b/>
                <w:bCs/>
                <w:color w:val="FF0000"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参选人在提交申请获取比选资料后，须登录https://ecp.vhepro.com/（易普优采平台）同步</w:t>
            </w:r>
            <w:r>
              <w:rPr>
                <w:b/>
                <w:bCs/>
                <w:color w:val="FF0000"/>
                <w:highlight w:val="none"/>
                <w:lang w:eastAsia="zh-CN"/>
              </w:rPr>
              <w:t>进行供应商账户注册</w:t>
            </w: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十六．比选文件访问链接地址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default"/>
                <w:b/>
                <w:bCs/>
                <w:color w:val="FF0000"/>
                <w:spacing w:val="-8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正式版比选文件请登录信e采电子交易系统（www.xinecai.com）购买及下载。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46294832"/>
    <w:rsid w:val="4629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2023-10-12T06:23:00Z</dcterms:created>
  <dc:creator>山茶子</dc:creator>
  <cp:lastModifiedBy>山茶子</cp:lastModifiedBy>
  <dcterms:modified xsi:type="dcterms:W3CDTF">2023-10-12T06:33:40Z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56B271BC9C1A4C8CAB3B890187DFAC94_11</vt:lpwstr>
  </property>
</Properties>
</file>