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b/>
                <w:highlight w:val="none"/>
                <w:lang w:eastAsia="zh-CN"/>
              </w:rPr>
              <w:t>甲型流感病毒抗原检测试剂、人类免疫缺陷病毒抗体检测试剂</w:t>
            </w:r>
            <w:r>
              <w:rPr>
                <w:rFonts w:hint="eastAsia"/>
                <w:b/>
                <w:highlight w:val="none"/>
                <w:lang w:eastAsia="zh-CN"/>
              </w:rPr>
              <w:t>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23AT46078006218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bookmarkStart w:id="0" w:name="_GoBack"/>
            <w:r>
              <w:rPr>
                <w:sz w:val="20"/>
                <w:highlight w:val="none"/>
                <w:lang w:eastAsia="zh-CN"/>
              </w:rPr>
              <w:t>甲型流感病毒抗原检测试剂、人类免疫缺陷病毒抗体检测试剂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甲型流感病毒抗原检测试剂、人类免疫缺陷病毒抗体检测试剂采购项目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12日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2114DC8"/>
    <w:rsid w:val="6211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2023-10-12T06:23:00Z</dcterms:created>
  <dc:creator>山茶子</dc:creator>
  <cp:lastModifiedBy>山茶子</cp:lastModifiedBy>
  <dcterms:modified xsi:type="dcterms:W3CDTF">2023-10-12T06:26:20Z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904621B36A184ADDBD65B5FCE6A1B595_11</vt:lpwstr>
  </property>
</Properties>
</file>