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鼻科弯钻头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23AT46078006701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1.粗金刚砂磨头  刃部直径3mm和4mm及4.5mm，刀头长度170mm；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2.不锈钢橄榄钻头  刃部直径3mm和4mm，刀头长度175mm；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3.不锈钢火柴头型切削头  刃部直径3mm，刀头长度175mm；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4.不锈钢火柴头型磨头  刃部直径3mm，刀头长度175mm。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5.产品主要用于鼻窦及颅底肿瘤手术中，骨质的磨除。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9810F1B"/>
    <w:rsid w:val="337D2642"/>
    <w:rsid w:val="3955427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2023-11-01T09:18:31Z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7AC31FD84D614EF983475A5E33707B8E_13</vt:lpwstr>
  </property>
</Properties>
</file>