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项目名称：</w:t>
      </w:r>
      <w:r>
        <w:rPr>
          <w:rFonts w:hint="eastAsia"/>
          <w:sz w:val="24"/>
          <w:szCs w:val="24"/>
        </w:rPr>
        <w:t>中国科学技术大学附属第一医院（安徽省立医院）</w:t>
      </w:r>
      <w:bookmarkStart w:id="0" w:name="_GoBack"/>
      <w:r>
        <w:rPr>
          <w:rFonts w:hint="eastAsia"/>
          <w:sz w:val="24"/>
          <w:szCs w:val="24"/>
        </w:rPr>
        <w:t>火龙罐（小号）、玻璃火罐</w:t>
      </w:r>
      <w:bookmarkEnd w:id="0"/>
      <w:r>
        <w:rPr>
          <w:rFonts w:hint="eastAsia"/>
          <w:sz w:val="24"/>
          <w:szCs w:val="24"/>
        </w:rPr>
        <w:t>比选采购项目（医工）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项目编号：</w:t>
      </w:r>
      <w:r>
        <w:rPr>
          <w:rFonts w:hint="eastAsia"/>
          <w:sz w:val="24"/>
          <w:szCs w:val="24"/>
          <w:lang w:val="en-US" w:eastAsia="zh-CN"/>
        </w:rPr>
        <w:t>24AT91033501926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数    量：</w:t>
      </w:r>
      <w:r>
        <w:rPr>
          <w:rFonts w:hint="eastAsia"/>
          <w:sz w:val="24"/>
          <w:szCs w:val="24"/>
          <w:lang w:val="en-US" w:eastAsia="zh-CN"/>
        </w:rPr>
        <w:t>火龙罐（小号）采购期限3年；玻璃火罐300个</w:t>
      </w:r>
    </w:p>
    <w:p>
      <w:pPr>
        <w:spacing w:line="360" w:lineRule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技术参数：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（一）、火龙罐（小号）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1、材质为紫砂和银。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2、拔罐器外观应光洁，无污渍划痕，罐口呈圆弧形，平滑、圆润无毛边，防烫胶应补滑动。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3、上直径5.4cm,下直径6.0cm，内径3.8cm,高度6.1cm,厚度0.45cm,偏差±5%。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4、火龙罐厂家有专用艾柱配套使用，火龙罐（小号）使用艾柱规格为:25*20mm,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5、列出配套艾柱价格。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（二）、玻璃火罐：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玻璃火罐是一种用于中医疗法的治疗器械，参数包括材质、尺寸、工作原理、功效等。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1.材质为玻璃性质。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2.尺寸：尺寸根据其容量大小而定，分1-5五个型号。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3.工作原理，基于中医学的经络学说，用火燃烧罐内的氧气，形成低压真空环境，罐子贴在皮肤上，达到排毒的作用。</w:t>
      </w:r>
    </w:p>
    <w:p>
      <w:pPr>
        <w:spacing w:line="360" w:lineRule="auto"/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sz w:val="24"/>
          <w:szCs w:val="24"/>
          <w:lang w:val="en-US" w:eastAsia="zh-CN"/>
        </w:rPr>
        <w:t>4.功效：去除体内湿气，疏通经络，缓解疲劳及养生方法。</w:t>
      </w:r>
    </w:p>
    <w:p>
      <w:pPr>
        <w:spacing w:line="360" w:lineRule="auto"/>
        <w:rPr>
          <w:rFonts w:hint="default"/>
          <w:sz w:val="24"/>
          <w:szCs w:val="24"/>
          <w:lang w:val="en-US" w:eastAsia="zh-CN"/>
        </w:rPr>
      </w:pPr>
    </w:p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NTQ2M2Q5MTZlZTlkNzE3MTU1NjE2Mjc5NTJmYjQifQ=="/>
  </w:docVars>
  <w:rsids>
    <w:rsidRoot w:val="21DD1387"/>
    <w:rsid w:val="0E473EAC"/>
    <w:rsid w:val="21DD1387"/>
    <w:rsid w:val="29810F1B"/>
    <w:rsid w:val="337D2642"/>
    <w:rsid w:val="3BF070A0"/>
    <w:rsid w:val="4ED5063D"/>
    <w:rsid w:val="57710F74"/>
    <w:rsid w:val="5F596173"/>
    <w:rsid w:val="60A800B5"/>
    <w:rsid w:val="6CA6452A"/>
    <w:rsid w:val="6DD14215"/>
    <w:rsid w:val="70493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31"/>
    <w:basedOn w:val="3"/>
    <w:autoRedefine/>
    <w:qFormat/>
    <w:uiPriority w:val="0"/>
    <w:rPr>
      <w:rFonts w:ascii="等线" w:hAnsi="等线" w:eastAsia="等线" w:cs="等线"/>
      <w:color w:val="000000"/>
      <w:sz w:val="20"/>
      <w:szCs w:val="20"/>
      <w:u w:val="none"/>
    </w:rPr>
  </w:style>
  <w:style w:type="character" w:customStyle="1" w:styleId="5">
    <w:name w:val="font2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1763</Words>
  <Characters>1984</Characters>
  <Lines>0</Lines>
  <Paragraphs>0</Paragraphs>
  <TotalTime>0</TotalTime>
  <ScaleCrop>false</ScaleCrop>
  <LinksUpToDate>false</LinksUpToDate>
  <CharactersWithSpaces>2085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2024-04-07T06:45:00Z</dcterms:created>
  <dc:creator>Aling</dc:creator>
  <cp:lastModifiedBy>Aling</cp:lastModifiedBy>
  <dcterms:modified xsi:type="dcterms:W3CDTF">2024-04-07T06:49:10Z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F16A9D1045434B6C957D1AC344F6E2B0_11</vt:lpwstr>
  </property>
</Properties>
</file>