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</w:p>
    <w:p>
      <w:pPr>
        <w:rPr>
          <w:b/>
          <w:bCs/>
          <w:sz w:val="44"/>
          <w:szCs w:val="44"/>
        </w:rPr>
      </w:pPr>
    </w:p>
    <w:p>
      <w:pPr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  <w:lang w:val="en-US" w:eastAsia="zh-CN"/>
        </w:rPr>
        <w:t>安徽医科大学</w:t>
      </w:r>
      <w:r>
        <w:rPr>
          <w:rFonts w:hint="eastAsia" w:cs="宋体"/>
          <w:b/>
          <w:bCs/>
          <w:shadow/>
          <w:sz w:val="44"/>
          <w:szCs w:val="44"/>
        </w:rPr>
        <w:t>硕士研究生</w:t>
      </w:r>
    </w:p>
    <w:p>
      <w:pPr>
        <w:spacing w:beforeLines="100"/>
        <w:jc w:val="center"/>
        <w:rPr>
          <w:b/>
          <w:bCs/>
          <w:shadow/>
          <w:sz w:val="44"/>
          <w:szCs w:val="44"/>
        </w:rPr>
      </w:pPr>
      <w:r>
        <w:rPr>
          <w:rFonts w:hint="eastAsia" w:cs="宋体"/>
          <w:b/>
          <w:bCs/>
          <w:shadow/>
          <w:sz w:val="44"/>
          <w:szCs w:val="44"/>
        </w:rPr>
        <w:t>中期考核记录表</w:t>
      </w:r>
    </w:p>
    <w:p>
      <w:pPr>
        <w:spacing w:beforeLines="100"/>
        <w:jc w:val="center"/>
        <w:rPr>
          <w:shadow/>
          <w:sz w:val="44"/>
          <w:szCs w:val="44"/>
        </w:rPr>
      </w:pPr>
    </w:p>
    <w:p>
      <w:pPr>
        <w:spacing w:beforeLines="100"/>
        <w:jc w:val="center"/>
        <w:rPr>
          <w:shadow/>
          <w:sz w:val="44"/>
          <w:szCs w:val="44"/>
        </w:rPr>
      </w:pP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号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研究生姓名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专</w:t>
      </w:r>
      <w:r>
        <w:rPr>
          <w:rFonts w:ascii="宋体" w:hAnsi="宋体" w:cs="宋体"/>
          <w:b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业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研究方</w:t>
      </w:r>
      <w:r>
        <w:rPr>
          <w:rFonts w:hint="eastAsia" w:ascii="宋体" w:hAnsi="宋体" w:cs="宋体"/>
          <w:b/>
          <w:bCs/>
          <w:sz w:val="28"/>
          <w:szCs w:val="28"/>
        </w:rPr>
        <w:t>向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导师姓</w:t>
      </w:r>
      <w:r>
        <w:rPr>
          <w:rFonts w:hint="eastAsia" w:ascii="宋体" w:hAnsi="宋体" w:cs="宋体"/>
          <w:b/>
          <w:bCs/>
          <w:sz w:val="28"/>
          <w:szCs w:val="28"/>
        </w:rPr>
        <w:t>名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auto"/>
        <w:ind w:left="839" w:firstLine="42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入学时间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spacing w:after="120"/>
        <w:ind w:left="839" w:firstLine="420"/>
        <w:rPr>
          <w:rFonts w:ascii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pacing w:val="50"/>
          <w:sz w:val="28"/>
          <w:szCs w:val="28"/>
        </w:rPr>
        <w:t>学位类</w:t>
      </w:r>
      <w:r>
        <w:rPr>
          <w:rFonts w:hint="eastAsia" w:ascii="宋体" w:hAnsi="宋体" w:cs="宋体"/>
          <w:b/>
          <w:bCs/>
          <w:sz w:val="28"/>
          <w:szCs w:val="28"/>
        </w:rPr>
        <w:t>型</w:t>
      </w:r>
      <w:r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b/>
          <w:bCs/>
          <w:sz w:val="30"/>
          <w:szCs w:val="30"/>
        </w:rPr>
      </w:pPr>
    </w:p>
    <w:p>
      <w:pPr>
        <w:jc w:val="center"/>
        <w:rPr>
          <w:rFonts w:hint="eastAsia" w:cs="宋体"/>
          <w:b/>
          <w:bCs/>
          <w:sz w:val="30"/>
          <w:szCs w:val="30"/>
        </w:rPr>
        <w:sectPr>
          <w:footerReference r:id="rId3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</w:p>
    <w:p>
      <w:pPr>
        <w:jc w:val="center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说</w:t>
      </w:r>
      <w:r>
        <w:rPr>
          <w:b/>
          <w:bCs/>
          <w:sz w:val="30"/>
          <w:szCs w:val="30"/>
        </w:rPr>
        <w:t xml:space="preserve">   </w:t>
      </w:r>
      <w:r>
        <w:rPr>
          <w:rFonts w:hint="eastAsia" w:cs="宋体"/>
          <w:b/>
          <w:bCs/>
          <w:sz w:val="30"/>
          <w:szCs w:val="30"/>
        </w:rPr>
        <w:t>明</w:t>
      </w:r>
    </w:p>
    <w:p>
      <w:pPr>
        <w:jc w:val="center"/>
      </w:pPr>
    </w:p>
    <w:p>
      <w:pPr>
        <w:jc w:val="center"/>
      </w:pP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中期考核是加强硕士研究生培养工作过程管理的重要环节，是对硕士研究生培养工作的一次阶段性考核。</w:t>
      </w: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中期考核由各学院（培养单位）组织，所在硕士点组织专家实施硕士生的培养工作考核。</w:t>
      </w:r>
    </w:p>
    <w:p>
      <w:pPr>
        <w:pStyle w:val="9"/>
        <w:numPr>
          <w:ilvl w:val="0"/>
          <w:numId w:val="1"/>
        </w:numPr>
        <w:spacing w:line="500" w:lineRule="exact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考核结论为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“合格”和“不合格”。考核合格者按计划继续开展课题研究和论文工作；考核不合格者按考核的整改意见，</w:t>
      </w:r>
      <w:r>
        <w:rPr>
          <w:rFonts w:hint="eastAsia" w:ascii="宋体" w:hAnsi="宋体" w:cs="宋体"/>
          <w:sz w:val="28"/>
          <w:szCs w:val="28"/>
          <w:lang w:eastAsia="zh-CN"/>
        </w:rPr>
        <w:t>半年后</w:t>
      </w:r>
      <w:r>
        <w:rPr>
          <w:rFonts w:hint="eastAsia" w:ascii="宋体" w:hAnsi="宋体" w:cs="宋体"/>
          <w:sz w:val="28"/>
          <w:szCs w:val="28"/>
        </w:rPr>
        <w:t>进行重新考核。</w:t>
      </w:r>
    </w:p>
    <w:p>
      <w:pPr>
        <w:rPr>
          <w:rFonts w:ascii="??_GB2312" w:eastAsia="Times New Roman" w:cs="??_GB2312"/>
          <w:sz w:val="28"/>
          <w:szCs w:val="28"/>
        </w:rPr>
        <w:sectPr>
          <w:footerReference r:id="rId5" w:type="first"/>
          <w:footerReference r:id="rId4" w:type="default"/>
          <w:pgSz w:w="11907" w:h="15876"/>
          <w:pgMar w:top="1440" w:right="1191" w:bottom="1440" w:left="1191" w:header="851" w:footer="992" w:gutter="0"/>
          <w:cols w:space="425" w:num="1"/>
          <w:titlePg/>
          <w:docGrid w:type="lines" w:linePitch="312" w:charSpace="0"/>
        </w:sectPr>
      </w:pPr>
      <w:r>
        <w:rPr>
          <w:rFonts w:ascii="??_GB2312" w:eastAsia="Times New Roman" w:cs="??_GB2312"/>
          <w:sz w:val="28"/>
          <w:szCs w:val="28"/>
        </w:rPr>
        <w:t xml:space="preserve">  </w:t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065"/>
        <w:gridCol w:w="2190"/>
        <w:gridCol w:w="2730"/>
        <w:gridCol w:w="22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173" w:type="dxa"/>
            <w:gridSpan w:val="6"/>
            <w:vAlign w:val="center"/>
          </w:tcPr>
          <w:p>
            <w:pPr>
              <w:ind w:right="-107" w:rightChars="-51"/>
              <w:jc w:val="center"/>
              <w:rPr>
                <w:sz w:val="24"/>
                <w:szCs w:val="24"/>
              </w:rPr>
            </w:pPr>
            <w:r>
              <w:rPr>
                <w:rFonts w:hint="eastAsia" w:eastAsia="黑体" w:cs="黑体"/>
                <w:sz w:val="24"/>
                <w:szCs w:val="24"/>
              </w:rPr>
              <w:t>硕士研究生课题研究进展情况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2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ind w:left="146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工作进展，下一步研究计划及论文发表及毕业论文撰写计划等，</w:t>
            </w:r>
            <w:r>
              <w:rPr>
                <w:rFonts w:ascii="??_GB2312" w:eastAsia="Times New Roman"/>
                <w:sz w:val="24"/>
                <w:szCs w:val="24"/>
              </w:rPr>
              <w:t>可另附页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tabs>
                <w:tab w:val="left" w:pos="2970"/>
                <w:tab w:val="center" w:pos="4154"/>
              </w:tabs>
              <w:ind w:right="-107" w:rightChars="-51"/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spacing w:beforeLines="50"/>
              <w:ind w:left="146"/>
              <w:jc w:val="left"/>
              <w:rPr>
                <w:rFonts w:ascii="宋体" w:cs="宋体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 w:eastAsia="Times New Roman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  <w:p>
            <w:pPr>
              <w:tabs>
                <w:tab w:val="left" w:pos="2970"/>
                <w:tab w:val="center" w:pos="4154"/>
              </w:tabs>
              <w:rPr>
                <w:rFonts w:ascii="??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指导教师意见（研究生的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政治思想</w:t>
            </w:r>
            <w:r>
              <w:rPr>
                <w:rFonts w:hint="eastAsia" w:ascii="宋体" w:hAnsi="宋体" w:cs="宋体"/>
                <w:sz w:val="24"/>
                <w:szCs w:val="24"/>
              </w:rPr>
              <w:t>表现、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课题</w:t>
            </w:r>
            <w:r>
              <w:rPr>
                <w:rFonts w:hint="eastAsia" w:ascii="宋体" w:hAnsi="宋体" w:cs="宋体"/>
                <w:sz w:val="24"/>
                <w:szCs w:val="24"/>
              </w:rPr>
              <w:t>进展情况和评价，后续工作的安排等）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>
            <w:pPr>
              <w:jc w:val="center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指导教师签字</w:t>
            </w:r>
            <w:r>
              <w:rPr>
                <w:rFonts w:eastAsia="Times New Roman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中期考核专家组信息一览表</w:t>
            </w: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3-5</w:t>
            </w:r>
            <w:r>
              <w:rPr>
                <w:rFonts w:hint="eastAsia" w:ascii="宋体" w:hAnsi="宋体" w:cs="宋体"/>
                <w:sz w:val="24"/>
                <w:szCs w:val="24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065" w:type="dxa"/>
            <w:vAlign w:val="center"/>
          </w:tcPr>
          <w:p>
            <w:pPr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2190" w:type="dxa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专业及研究方向</w:t>
            </w:r>
          </w:p>
        </w:tc>
        <w:tc>
          <w:tcPr>
            <w:tcW w:w="2730" w:type="dxa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工作单位及部门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left" w:pos="732"/>
              </w:tabs>
              <w:spacing w:beforeLines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27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9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>
            <w:pPr>
              <w:spacing w:beforeLines="50"/>
              <w:ind w:firstLine="6240" w:firstLineChars="26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tabs>
                <w:tab w:val="center" w:pos="722"/>
              </w:tabs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592" w:type="dxa"/>
            <w:gridSpan w:val="2"/>
            <w:vAlign w:val="center"/>
          </w:tcPr>
          <w:p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考核时间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sz w:val="24"/>
                <w:szCs w:val="24"/>
              </w:rPr>
              <w:t>地点</w:t>
            </w:r>
          </w:p>
        </w:tc>
        <w:tc>
          <w:tcPr>
            <w:tcW w:w="6581" w:type="dxa"/>
            <w:gridSpan w:val="4"/>
          </w:tcPr>
          <w:p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737" w:type="dxa"/>
            <w:gridSpan w:val="5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科研记录是否规范</w:t>
            </w:r>
          </w:p>
        </w:tc>
        <w:tc>
          <w:tcPr>
            <w:tcW w:w="1436" w:type="dxa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737" w:type="dxa"/>
            <w:gridSpan w:val="5"/>
            <w:vAlign w:val="center"/>
          </w:tcPr>
          <w:p>
            <w:pPr>
              <w:jc w:val="left"/>
              <w:rPr>
                <w:rFonts w:eastAsia="华文中宋"/>
                <w:sz w:val="24"/>
                <w:szCs w:val="24"/>
              </w:rPr>
            </w:pPr>
            <w:r>
              <w:rPr>
                <w:rFonts w:hint="eastAsia" w:eastAsia="华文中宋" w:cs="华文中宋"/>
                <w:sz w:val="24"/>
                <w:szCs w:val="24"/>
              </w:rPr>
              <w:t>临床轮转培训是否规范（临床医学、口腔医学专业学位）</w:t>
            </w:r>
          </w:p>
        </w:tc>
        <w:tc>
          <w:tcPr>
            <w:tcW w:w="1436" w:type="dxa"/>
            <w:vAlign w:val="center"/>
          </w:tcPr>
          <w:p>
            <w:pPr>
              <w:jc w:val="lef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1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考核组意见（应明确是否合格）：</w:t>
            </w:r>
          </w:p>
          <w:p>
            <w:pPr>
              <w:spacing w:beforeLines="50"/>
              <w:ind w:firstLine="3240" w:firstLineChars="1350"/>
              <w:rPr>
                <w:rFonts w:eastAsia="Times New Roman"/>
                <w:sz w:val="24"/>
                <w:szCs w:val="24"/>
              </w:rPr>
            </w:pPr>
          </w:p>
          <w:p>
            <w:pPr>
              <w:spacing w:beforeLines="50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Lines="50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beforeLines="50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考核组成员签字：</w:t>
            </w:r>
            <w:r>
              <w:rPr>
                <w:rFonts w:eastAsia="Times New Roman"/>
                <w:sz w:val="24"/>
                <w:szCs w:val="24"/>
              </w:rPr>
              <w:t xml:space="preserve">       </w:t>
            </w:r>
          </w:p>
          <w:p>
            <w:pPr>
              <w:spacing w:beforeLines="50"/>
              <w:ind w:firstLine="6240" w:firstLineChars="26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9173" w:type="dxa"/>
            <w:gridSpan w:val="6"/>
          </w:tcPr>
          <w:p>
            <w:pPr>
              <w:spacing w:beforeLines="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学院（培养单位）审查意见：</w:t>
            </w: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beforeLines="50"/>
              <w:ind w:firstLine="3240" w:firstLineChars="1350"/>
              <w:rPr>
                <w:rFonts w:eastAsia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负责人签章：</w:t>
            </w:r>
            <w:r>
              <w:rPr>
                <w:rFonts w:eastAsia="Times New Roman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eastAsia="宋体"/>
          <w:lang w:val="en-US"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2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402E7"/>
    <w:multiLevelType w:val="multilevel"/>
    <w:tmpl w:val="5B9402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zZWM3ZjE1NTdmOTdlODVlZWViMTA4NTQzYWEzMjMifQ=="/>
  </w:docVars>
  <w:rsids>
    <w:rsidRoot w:val="00172A27"/>
    <w:rsid w:val="00017719"/>
    <w:rsid w:val="00023FB2"/>
    <w:rsid w:val="00061823"/>
    <w:rsid w:val="00071D8B"/>
    <w:rsid w:val="00096314"/>
    <w:rsid w:val="001334FF"/>
    <w:rsid w:val="00172A27"/>
    <w:rsid w:val="00185C7C"/>
    <w:rsid w:val="00236748"/>
    <w:rsid w:val="0029180B"/>
    <w:rsid w:val="004152B9"/>
    <w:rsid w:val="004D0803"/>
    <w:rsid w:val="004E1A4B"/>
    <w:rsid w:val="00631FBA"/>
    <w:rsid w:val="00635A24"/>
    <w:rsid w:val="006E40F8"/>
    <w:rsid w:val="006F5375"/>
    <w:rsid w:val="00782D17"/>
    <w:rsid w:val="008159FC"/>
    <w:rsid w:val="00985283"/>
    <w:rsid w:val="00A91BE7"/>
    <w:rsid w:val="00B267EE"/>
    <w:rsid w:val="00C347EE"/>
    <w:rsid w:val="00CA11C7"/>
    <w:rsid w:val="00CC1DE6"/>
    <w:rsid w:val="00D7569A"/>
    <w:rsid w:val="00E573AC"/>
    <w:rsid w:val="00E925C7"/>
    <w:rsid w:val="00EE3974"/>
    <w:rsid w:val="00F40725"/>
    <w:rsid w:val="00FD092C"/>
    <w:rsid w:val="00FF2630"/>
    <w:rsid w:val="03B91091"/>
    <w:rsid w:val="08EE0856"/>
    <w:rsid w:val="0ED177EF"/>
    <w:rsid w:val="11E636BA"/>
    <w:rsid w:val="157747C4"/>
    <w:rsid w:val="180F2C17"/>
    <w:rsid w:val="197B7080"/>
    <w:rsid w:val="1BFA0A77"/>
    <w:rsid w:val="22462376"/>
    <w:rsid w:val="27395C16"/>
    <w:rsid w:val="2C380BE1"/>
    <w:rsid w:val="35CE12E2"/>
    <w:rsid w:val="3DB522ED"/>
    <w:rsid w:val="3FCF1860"/>
    <w:rsid w:val="5B0432E8"/>
    <w:rsid w:val="5DBD2974"/>
    <w:rsid w:val="624316AE"/>
    <w:rsid w:val="63DD3225"/>
    <w:rsid w:val="6A65601D"/>
    <w:rsid w:val="711A4B76"/>
    <w:rsid w:val="791F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ZOL</Company>
  <Pages>4</Pages>
  <Words>432</Words>
  <Characters>434</Characters>
  <Lines>0</Lines>
  <Paragraphs>0</Paragraphs>
  <TotalTime>667</TotalTime>
  <ScaleCrop>false</ScaleCrop>
  <LinksUpToDate>false</LinksUpToDate>
  <CharactersWithSpaces>865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2016-07-07T02:38:00Z</dcterms:created>
  <dc:creator>雨林木风</dc:creator>
  <cp:lastModifiedBy>杜杰</cp:lastModifiedBy>
  <cp:lastPrinted>2016-07-07T07:00:00Z</cp:lastPrinted>
  <dcterms:modified xsi:type="dcterms:W3CDTF">2023-07-26T02:19:36Z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686A279DC90A47DF8193BE76FF921970_12</vt:lpwstr>
  </property>
</Properties>
</file>