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B6AC6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</w:p>
    <w:p w14:paraId="09832831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（202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  <w:lang w:val="en-US" w:eastAsia="zh-CN"/>
        </w:rPr>
        <w:t>4年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度）</w:t>
      </w:r>
    </w:p>
    <w:p w14:paraId="44E1CA28">
      <w:pPr>
        <w:spacing w:line="560" w:lineRule="exact"/>
        <w:jc w:val="both"/>
        <w:rPr>
          <w:rFonts w:hint="eastAsia" w:ascii="微软雅黑" w:hAnsi="微软雅黑" w:eastAsia="微软雅黑" w:cs="微软雅黑"/>
          <w:bCs/>
          <w:color w:val="000000"/>
          <w:sz w:val="44"/>
          <w:szCs w:val="44"/>
        </w:rPr>
      </w:pPr>
    </w:p>
    <w:p w14:paraId="2A3EEFD8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脑卒中康复护理关键技术的临床应用与推广</w:t>
      </w:r>
    </w:p>
    <w:p w14:paraId="5EEC0547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0DEA0CF4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主要完成人：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陈霞、储爱琴、张海玲、陶菊、汪澄、戴晓熹、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曹教育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、梁欣灵</w:t>
      </w:r>
    </w:p>
    <w:p w14:paraId="759E79F2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29A2957B">
      <w:pPr>
        <w:spacing w:line="360" w:lineRule="auto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主要知识产权和标准规范等目录（不超过10件）</w:t>
      </w:r>
    </w:p>
    <w:tbl>
      <w:tblPr>
        <w:tblStyle w:val="24"/>
        <w:tblW w:w="10893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096"/>
        <w:gridCol w:w="1151"/>
        <w:gridCol w:w="857"/>
        <w:gridCol w:w="1073"/>
        <w:gridCol w:w="1258"/>
        <w:gridCol w:w="1188"/>
        <w:gridCol w:w="1685"/>
        <w:gridCol w:w="1050"/>
        <w:gridCol w:w="946"/>
      </w:tblGrid>
      <w:tr w14:paraId="2A9E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9" w:type="dxa"/>
            <w:noWrap/>
            <w:vAlign w:val="center"/>
          </w:tcPr>
          <w:p w14:paraId="7FEB93A8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1096" w:type="dxa"/>
            <w:noWrap/>
            <w:vAlign w:val="center"/>
          </w:tcPr>
          <w:p w14:paraId="30D07CC9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  <w:t>知识产权（标准）类别</w:t>
            </w:r>
          </w:p>
        </w:tc>
        <w:tc>
          <w:tcPr>
            <w:tcW w:w="1151" w:type="dxa"/>
            <w:noWrap/>
            <w:vAlign w:val="center"/>
          </w:tcPr>
          <w:p w14:paraId="00109C6E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  <w:t>知识产权（标准）具体名称</w:t>
            </w:r>
          </w:p>
        </w:tc>
        <w:tc>
          <w:tcPr>
            <w:tcW w:w="857" w:type="dxa"/>
            <w:noWrap/>
            <w:vAlign w:val="center"/>
          </w:tcPr>
          <w:p w14:paraId="2271B68C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  <w:t>国家（地区）</w:t>
            </w:r>
          </w:p>
        </w:tc>
        <w:tc>
          <w:tcPr>
            <w:tcW w:w="1073" w:type="dxa"/>
            <w:noWrap/>
            <w:vAlign w:val="center"/>
          </w:tcPr>
          <w:p w14:paraId="625E15C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  <w:t>授权号（标准编号）</w:t>
            </w:r>
          </w:p>
        </w:tc>
        <w:tc>
          <w:tcPr>
            <w:tcW w:w="1258" w:type="dxa"/>
            <w:noWrap/>
            <w:vAlign w:val="center"/>
          </w:tcPr>
          <w:p w14:paraId="5C3C3F0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  <w:t>授权（标准发布）期</w:t>
            </w:r>
          </w:p>
        </w:tc>
        <w:tc>
          <w:tcPr>
            <w:tcW w:w="1188" w:type="dxa"/>
            <w:vAlign w:val="center"/>
          </w:tcPr>
          <w:p w14:paraId="76DB9995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  <w:t>证书编号（标准批准发布部门）</w:t>
            </w:r>
          </w:p>
        </w:tc>
        <w:tc>
          <w:tcPr>
            <w:tcW w:w="1685" w:type="dxa"/>
            <w:vAlign w:val="center"/>
          </w:tcPr>
          <w:p w14:paraId="5142809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  <w:t>权利人（标准起草单位）</w:t>
            </w:r>
          </w:p>
        </w:tc>
        <w:tc>
          <w:tcPr>
            <w:tcW w:w="1050" w:type="dxa"/>
            <w:noWrap/>
            <w:vAlign w:val="center"/>
          </w:tcPr>
          <w:p w14:paraId="785915E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  <w:t>发明人（标准起草人）</w:t>
            </w:r>
          </w:p>
        </w:tc>
        <w:tc>
          <w:tcPr>
            <w:tcW w:w="946" w:type="dxa"/>
            <w:vAlign w:val="center"/>
          </w:tcPr>
          <w:p w14:paraId="0373060B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8"/>
                <w:szCs w:val="18"/>
              </w:rPr>
              <w:t>发明专利（标准）有效状态</w:t>
            </w:r>
          </w:p>
        </w:tc>
      </w:tr>
      <w:tr w14:paraId="2D1FE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89" w:type="dxa"/>
            <w:shd w:val="clear" w:color="auto" w:fill="auto"/>
            <w:noWrap/>
            <w:vAlign w:val="center"/>
          </w:tcPr>
          <w:p w14:paraId="0F756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1F1CEF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发明专利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54003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卧床患者喂食装置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4BEC4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07D12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CN 113893177 B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08A4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2023-09-08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0254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202111323549.0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77F3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安徽省立医院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中国科学技术大学附属第一医院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11FC1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曹教育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等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7CF2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有效</w:t>
            </w:r>
          </w:p>
        </w:tc>
      </w:tr>
      <w:tr w14:paraId="3614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589" w:type="dxa"/>
            <w:shd w:val="clear" w:color="auto" w:fill="auto"/>
            <w:noWrap/>
            <w:vAlign w:val="center"/>
          </w:tcPr>
          <w:p w14:paraId="599D6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2854D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实用新型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77BA3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一种助行康复弹力带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5DED3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2B19C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CN 218871186U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5B495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2023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-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-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B09C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202223176422.3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5F044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安徽省立医院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中国科学技术大学附属第一医院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3427D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陶菊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等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31A1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有效</w:t>
            </w:r>
          </w:p>
        </w:tc>
      </w:tr>
      <w:tr w14:paraId="485DA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589" w:type="dxa"/>
            <w:shd w:val="clear" w:color="auto" w:fill="auto"/>
            <w:noWrap/>
            <w:vAlign w:val="center"/>
          </w:tcPr>
          <w:p w14:paraId="19923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67572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地方标准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7FAFA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脑心健康管理师服务规范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70A9F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安徽省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603F5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DB34/T 5210—2025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322A0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2025-05-06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9CD1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安徽省市场监督管理局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63330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中国科学技术大学附属第一医院（安徽省立医院）等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3A2CD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陈霞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张海玲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戴晓熹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等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246F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有效</w:t>
            </w:r>
          </w:p>
        </w:tc>
      </w:tr>
      <w:tr w14:paraId="77802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89" w:type="dxa"/>
            <w:shd w:val="clear" w:color="auto" w:fill="auto"/>
            <w:noWrap/>
            <w:vAlign w:val="center"/>
          </w:tcPr>
          <w:p w14:paraId="7881B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1B5EEF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计算软件著作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06B00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医院智能语音随访软件V1.0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7ADAB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中国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47966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2024SR0847993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16DEA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2024-06-21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7434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软著登字第13251866号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7AD6F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安徽省立医院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中国科学技术大学附属第一医院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4CC91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059C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有效</w:t>
            </w:r>
          </w:p>
        </w:tc>
      </w:tr>
      <w:tr w14:paraId="12C94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9" w:type="dxa"/>
            <w:shd w:val="clear" w:color="auto" w:fill="auto"/>
            <w:noWrap/>
            <w:vAlign w:val="center"/>
          </w:tcPr>
          <w:p w14:paraId="39F88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3588D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计算软件著作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66615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住院患者随访系统V1.0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10644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中国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26877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2024SR0855871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4BDCB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2024-06-24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D375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软著登字第13259744号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5B87F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安徽省立医院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中国科学技术大学附属第一医院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27B06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F7F9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有效</w:t>
            </w:r>
          </w:p>
        </w:tc>
      </w:tr>
      <w:tr w14:paraId="4E51C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9" w:type="dxa"/>
            <w:shd w:val="clear" w:color="auto" w:fill="auto"/>
            <w:noWrap/>
            <w:vAlign w:val="center"/>
          </w:tcPr>
          <w:p w14:paraId="05DC3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7EF8E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实用新型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6C593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一种吸痰和胃管双植入功能固定管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79958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453CB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CN 219090310U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0C3F3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2023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-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05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-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68F8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202320143539.7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32E4A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安徽省立医院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中国科学技术大学附属第一医院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0F1F1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汪澄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霞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等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4351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有效</w:t>
            </w:r>
          </w:p>
        </w:tc>
      </w:tr>
      <w:tr w14:paraId="034F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9" w:type="dxa"/>
            <w:noWrap/>
            <w:vAlign w:val="center"/>
          </w:tcPr>
          <w:p w14:paraId="2353F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6E1DE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实用新型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0AA87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一种肛门牵张训练器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2D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257F0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CN 215084041 U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5ED3D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2021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-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12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-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9009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202120284199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41EC3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安徽省立医院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中国科学技术大学附属第一医院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7266F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汪澄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霞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等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18A7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有效</w:t>
            </w:r>
          </w:p>
        </w:tc>
      </w:tr>
      <w:tr w14:paraId="22DEE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9" w:type="dxa"/>
            <w:noWrap/>
            <w:vAlign w:val="center"/>
          </w:tcPr>
          <w:p w14:paraId="1CE0F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6BBA2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  <w:t>实用新型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77D06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一种可实现姿势定时提醒的病床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52D8C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042D9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  <w:t>CN 216124712 U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75017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2022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eastAsia="zh-CN"/>
              </w:rPr>
              <w:t>-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03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eastAsia="zh-CN"/>
              </w:rPr>
              <w:t>-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3F5F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202122013187.7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1B19F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安徽省立医院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中国科学技术大学附属第一医院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110E0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  <w:t>汪澄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等</w:t>
            </w:r>
          </w:p>
          <w:p w14:paraId="704AB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E8E5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有效</w:t>
            </w:r>
          </w:p>
        </w:tc>
      </w:tr>
      <w:tr w14:paraId="05496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9" w:type="dxa"/>
            <w:noWrap/>
            <w:vAlign w:val="center"/>
          </w:tcPr>
          <w:p w14:paraId="6E218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264247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实用新型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32341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一种功能性脚凳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13D39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中国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0D2C5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CN 215077964 U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05B72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  <w:t>2021-12-10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1FB2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202120361893.8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3205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安徽省立医院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中国科学技术大学附属第一医院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790A9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陶菊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等</w:t>
            </w:r>
          </w:p>
          <w:p w14:paraId="6C244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41AD9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有效</w:t>
            </w:r>
          </w:p>
        </w:tc>
      </w:tr>
      <w:tr w14:paraId="7F3C2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89" w:type="dxa"/>
            <w:noWrap/>
            <w:vAlign w:val="center"/>
          </w:tcPr>
          <w:p w14:paraId="491A6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96" w:type="dxa"/>
            <w:shd w:val="clear" w:color="auto" w:fill="auto"/>
            <w:noWrap/>
            <w:vAlign w:val="center"/>
          </w:tcPr>
          <w:p w14:paraId="51217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实用新型</w:t>
            </w:r>
          </w:p>
        </w:tc>
        <w:tc>
          <w:tcPr>
            <w:tcW w:w="1151" w:type="dxa"/>
            <w:shd w:val="clear" w:color="auto" w:fill="auto"/>
            <w:noWrap/>
            <w:vAlign w:val="center"/>
          </w:tcPr>
          <w:p w14:paraId="5C7DC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一种模块减压压疮气垫床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257C7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中国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228C8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CN 219271388 U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14:paraId="1F15B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2023-06-30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7C95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2022 2 3203332.9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3F593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安徽省立医院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</w:rPr>
              <w:t>中国科学技术大学附属第一医院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14:paraId="72783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陈霞、曹教育、戴晓熹等</w:t>
            </w:r>
          </w:p>
          <w:p w14:paraId="7A728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FFC6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有效</w:t>
            </w:r>
            <w:bookmarkStart w:id="0" w:name="_GoBack"/>
            <w:bookmarkEnd w:id="0"/>
          </w:p>
        </w:tc>
      </w:tr>
    </w:tbl>
    <w:p w14:paraId="7316FC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b w:val="0"/>
          <w:bCs/>
          <w:sz w:val="21"/>
          <w:szCs w:val="21"/>
        </w:rPr>
      </w:pPr>
    </w:p>
    <w:p w14:paraId="30FD39B2">
      <w:pPr>
        <w:jc w:val="center"/>
        <w:rPr>
          <w:rFonts w:hint="default" w:ascii="Times New Roman" w:hAnsi="Times New Roman" w:cs="Times New Roman"/>
          <w:b w:val="0"/>
          <w:bCs/>
          <w:color w:val="auto"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92C93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2085" cy="147955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0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4100C8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81RGj0QAAAAMBAAAPAAAAAAAAAAEAIAAAACIAAABkcnMvZG93bnJldi54bWxQ&#10;SwECFAAUAAAACACHTuJAwZXaXv4BAAAPBAAADgAAAAAAAAABACAAAAAgAQAAZHJzL2Uyb0RvYy54&#10;bWxQSwUGAAAAAAYABgBZAQAAk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4100C8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C075">
    <w:pPr>
      <w:pStyle w:val="13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407E02EF"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203B4B"/>
    <w:rsid w:val="00212FC7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5F7F"/>
    <w:rsid w:val="00326BD1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E4F76"/>
    <w:rsid w:val="005F0473"/>
    <w:rsid w:val="00601A1F"/>
    <w:rsid w:val="006045C4"/>
    <w:rsid w:val="0060729E"/>
    <w:rsid w:val="00607D68"/>
    <w:rsid w:val="00611EB4"/>
    <w:rsid w:val="00612443"/>
    <w:rsid w:val="00623AFC"/>
    <w:rsid w:val="00636FE4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11A91"/>
    <w:rsid w:val="00915924"/>
    <w:rsid w:val="00926318"/>
    <w:rsid w:val="00927C4C"/>
    <w:rsid w:val="009321D7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786B"/>
    <w:rsid w:val="00A223B0"/>
    <w:rsid w:val="00A228AF"/>
    <w:rsid w:val="00A24E77"/>
    <w:rsid w:val="00A27D34"/>
    <w:rsid w:val="00A42F3E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C2B78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2081A"/>
    <w:rsid w:val="00D20E78"/>
    <w:rsid w:val="00D26642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4DD4"/>
    <w:rsid w:val="00FF794B"/>
    <w:rsid w:val="01F4306B"/>
    <w:rsid w:val="0282094F"/>
    <w:rsid w:val="038276AF"/>
    <w:rsid w:val="03967679"/>
    <w:rsid w:val="052F7088"/>
    <w:rsid w:val="05C33F6E"/>
    <w:rsid w:val="05D82C11"/>
    <w:rsid w:val="061715B1"/>
    <w:rsid w:val="06913E36"/>
    <w:rsid w:val="06E302E9"/>
    <w:rsid w:val="07964C0A"/>
    <w:rsid w:val="08B0634D"/>
    <w:rsid w:val="08CD7803"/>
    <w:rsid w:val="08EA79F8"/>
    <w:rsid w:val="09000B4A"/>
    <w:rsid w:val="09783AC6"/>
    <w:rsid w:val="0A1B6931"/>
    <w:rsid w:val="0A6B4502"/>
    <w:rsid w:val="0AB61D94"/>
    <w:rsid w:val="0AD70BF6"/>
    <w:rsid w:val="0B005DAD"/>
    <w:rsid w:val="0B1A1968"/>
    <w:rsid w:val="0B77276B"/>
    <w:rsid w:val="0B9933A2"/>
    <w:rsid w:val="0D37678A"/>
    <w:rsid w:val="0DD305EE"/>
    <w:rsid w:val="0E0936A1"/>
    <w:rsid w:val="0E132ECD"/>
    <w:rsid w:val="0E1C153A"/>
    <w:rsid w:val="0E9709D2"/>
    <w:rsid w:val="0EE415D0"/>
    <w:rsid w:val="0F2B249C"/>
    <w:rsid w:val="0FA638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7A7B89"/>
    <w:rsid w:val="12912785"/>
    <w:rsid w:val="131047A6"/>
    <w:rsid w:val="13284B7A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A612A4B"/>
    <w:rsid w:val="1B22084F"/>
    <w:rsid w:val="1BBE5C3B"/>
    <w:rsid w:val="1C057A95"/>
    <w:rsid w:val="1C3D758E"/>
    <w:rsid w:val="1C454865"/>
    <w:rsid w:val="1C667A81"/>
    <w:rsid w:val="1C746158"/>
    <w:rsid w:val="1CDB4480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0DB0E9F"/>
    <w:rsid w:val="212251F0"/>
    <w:rsid w:val="214A44E5"/>
    <w:rsid w:val="220A0061"/>
    <w:rsid w:val="223A5E32"/>
    <w:rsid w:val="22931AE5"/>
    <w:rsid w:val="23AD19CA"/>
    <w:rsid w:val="243D7D75"/>
    <w:rsid w:val="244418AD"/>
    <w:rsid w:val="25904509"/>
    <w:rsid w:val="25E83601"/>
    <w:rsid w:val="269F0911"/>
    <w:rsid w:val="26B51B55"/>
    <w:rsid w:val="26E76E39"/>
    <w:rsid w:val="26ED70B8"/>
    <w:rsid w:val="270C13CF"/>
    <w:rsid w:val="28286314"/>
    <w:rsid w:val="288D1B26"/>
    <w:rsid w:val="28C43263"/>
    <w:rsid w:val="2980784B"/>
    <w:rsid w:val="2A406D81"/>
    <w:rsid w:val="2AA92E38"/>
    <w:rsid w:val="2B131D04"/>
    <w:rsid w:val="2B6154B0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811365"/>
    <w:rsid w:val="2DA03A9F"/>
    <w:rsid w:val="2DD848BB"/>
    <w:rsid w:val="2EC13BAC"/>
    <w:rsid w:val="2EDB5CDB"/>
    <w:rsid w:val="2F320DE7"/>
    <w:rsid w:val="2F90679E"/>
    <w:rsid w:val="2FDA5806"/>
    <w:rsid w:val="307D4BD4"/>
    <w:rsid w:val="30B34DEA"/>
    <w:rsid w:val="314263C2"/>
    <w:rsid w:val="32763930"/>
    <w:rsid w:val="32B4645C"/>
    <w:rsid w:val="335F1AB9"/>
    <w:rsid w:val="338A540A"/>
    <w:rsid w:val="33C30645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77D53B5"/>
    <w:rsid w:val="389800FF"/>
    <w:rsid w:val="38D21317"/>
    <w:rsid w:val="38E72E90"/>
    <w:rsid w:val="39172EE8"/>
    <w:rsid w:val="392D7D77"/>
    <w:rsid w:val="39430867"/>
    <w:rsid w:val="399641BD"/>
    <w:rsid w:val="3AAB11EE"/>
    <w:rsid w:val="3B434425"/>
    <w:rsid w:val="3BAE0049"/>
    <w:rsid w:val="3C9322C3"/>
    <w:rsid w:val="3D5E3D45"/>
    <w:rsid w:val="3D6146FA"/>
    <w:rsid w:val="3DC900F9"/>
    <w:rsid w:val="3E1F48F0"/>
    <w:rsid w:val="3E8A081E"/>
    <w:rsid w:val="3EAC350B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7C5F8E"/>
    <w:rsid w:val="41C907AC"/>
    <w:rsid w:val="41D95AA2"/>
    <w:rsid w:val="42187C5E"/>
    <w:rsid w:val="42656DA1"/>
    <w:rsid w:val="427102C3"/>
    <w:rsid w:val="428D66B7"/>
    <w:rsid w:val="429C2C35"/>
    <w:rsid w:val="435A3F8F"/>
    <w:rsid w:val="4382339B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CD6747"/>
    <w:rsid w:val="4A82612D"/>
    <w:rsid w:val="4AC03BD4"/>
    <w:rsid w:val="4BD532BB"/>
    <w:rsid w:val="4C183480"/>
    <w:rsid w:val="4CA75903"/>
    <w:rsid w:val="4CDC623C"/>
    <w:rsid w:val="4D5B13A8"/>
    <w:rsid w:val="4DCD4227"/>
    <w:rsid w:val="4E366D44"/>
    <w:rsid w:val="4EEB260B"/>
    <w:rsid w:val="4EEB4CFE"/>
    <w:rsid w:val="4FCB7721"/>
    <w:rsid w:val="50A07DB5"/>
    <w:rsid w:val="50B57C5E"/>
    <w:rsid w:val="50E8342D"/>
    <w:rsid w:val="51ED3D60"/>
    <w:rsid w:val="524A0569"/>
    <w:rsid w:val="52521239"/>
    <w:rsid w:val="54061642"/>
    <w:rsid w:val="54680440"/>
    <w:rsid w:val="550F639A"/>
    <w:rsid w:val="55171C51"/>
    <w:rsid w:val="55B94C68"/>
    <w:rsid w:val="56F36600"/>
    <w:rsid w:val="57044DEA"/>
    <w:rsid w:val="570A3F14"/>
    <w:rsid w:val="576A030D"/>
    <w:rsid w:val="57BB31CC"/>
    <w:rsid w:val="5842709B"/>
    <w:rsid w:val="585E6546"/>
    <w:rsid w:val="58721103"/>
    <w:rsid w:val="589A38CA"/>
    <w:rsid w:val="595F532A"/>
    <w:rsid w:val="59C47267"/>
    <w:rsid w:val="59C725B1"/>
    <w:rsid w:val="5B013259"/>
    <w:rsid w:val="5B042916"/>
    <w:rsid w:val="5B983F0C"/>
    <w:rsid w:val="5CA6294E"/>
    <w:rsid w:val="5CB97030"/>
    <w:rsid w:val="5D256941"/>
    <w:rsid w:val="5D512855"/>
    <w:rsid w:val="5DA56E4E"/>
    <w:rsid w:val="5DEE2586"/>
    <w:rsid w:val="5E163682"/>
    <w:rsid w:val="5F10398B"/>
    <w:rsid w:val="5F2317C9"/>
    <w:rsid w:val="6042324C"/>
    <w:rsid w:val="60F0653D"/>
    <w:rsid w:val="6142003F"/>
    <w:rsid w:val="62356BFE"/>
    <w:rsid w:val="62545B97"/>
    <w:rsid w:val="62891C14"/>
    <w:rsid w:val="62994963"/>
    <w:rsid w:val="62CF34AC"/>
    <w:rsid w:val="62EB4AB4"/>
    <w:rsid w:val="62F11A24"/>
    <w:rsid w:val="63A55989"/>
    <w:rsid w:val="63B178DD"/>
    <w:rsid w:val="63D5108D"/>
    <w:rsid w:val="64076141"/>
    <w:rsid w:val="64787452"/>
    <w:rsid w:val="648C1BAB"/>
    <w:rsid w:val="65854E3C"/>
    <w:rsid w:val="659D096D"/>
    <w:rsid w:val="65E94D75"/>
    <w:rsid w:val="65FB2EA0"/>
    <w:rsid w:val="664167CC"/>
    <w:rsid w:val="665D7E4D"/>
    <w:rsid w:val="67262F47"/>
    <w:rsid w:val="67A16521"/>
    <w:rsid w:val="68892338"/>
    <w:rsid w:val="68A11F55"/>
    <w:rsid w:val="68A3085E"/>
    <w:rsid w:val="68D62659"/>
    <w:rsid w:val="68EB4BA0"/>
    <w:rsid w:val="69122570"/>
    <w:rsid w:val="692A7BBA"/>
    <w:rsid w:val="699F06BE"/>
    <w:rsid w:val="6A0029E2"/>
    <w:rsid w:val="6A5C049E"/>
    <w:rsid w:val="6A8D62B7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6B6EC0"/>
    <w:rsid w:val="6F997C96"/>
    <w:rsid w:val="6FB07FCE"/>
    <w:rsid w:val="6FDA2412"/>
    <w:rsid w:val="6FED7D22"/>
    <w:rsid w:val="70AC2556"/>
    <w:rsid w:val="71187193"/>
    <w:rsid w:val="716B2ED5"/>
    <w:rsid w:val="72152812"/>
    <w:rsid w:val="73C27541"/>
    <w:rsid w:val="73C43E10"/>
    <w:rsid w:val="73F84A92"/>
    <w:rsid w:val="745B33DE"/>
    <w:rsid w:val="745C59AD"/>
    <w:rsid w:val="745E5245"/>
    <w:rsid w:val="74946E9A"/>
    <w:rsid w:val="74BD431A"/>
    <w:rsid w:val="75FA34A7"/>
    <w:rsid w:val="762B22D0"/>
    <w:rsid w:val="76856879"/>
    <w:rsid w:val="76C91983"/>
    <w:rsid w:val="77092422"/>
    <w:rsid w:val="776E53D0"/>
    <w:rsid w:val="778D078B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C165615"/>
    <w:rsid w:val="7C3643D0"/>
    <w:rsid w:val="7CB127D0"/>
    <w:rsid w:val="7CF327D7"/>
    <w:rsid w:val="7D002024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8218B6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1"/>
    <w:qFormat/>
    <w:uiPriority w:val="0"/>
    <w:rPr>
      <w:rFonts w:cs="Times New Roman"/>
      <w:sz w:val="18"/>
      <w:szCs w:val="18"/>
    </w:rPr>
  </w:style>
  <w:style w:type="paragraph" w:styleId="6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7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8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Plain Text"/>
    <w:basedOn w:val="1"/>
    <w:link w:val="33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2">
    <w:name w:val="Balloon Text"/>
    <w:basedOn w:val="1"/>
    <w:link w:val="35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6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9">
    <w:name w:val="toc 2"/>
    <w:basedOn w:val="1"/>
    <w:next w:val="1"/>
    <w:autoRedefine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1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Emphasis"/>
    <w:autoRedefine/>
    <w:qFormat/>
    <w:uiPriority w:val="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customStyle="1" w:styleId="29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0">
    <w:name w:val="标题 2 字符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1">
    <w:name w:val="文档结构图 字符"/>
    <w:link w:val="5"/>
    <w:qFormat/>
    <w:uiPriority w:val="0"/>
    <w:rPr>
      <w:rFonts w:cs="Times New Roman"/>
      <w:sz w:val="18"/>
      <w:szCs w:val="18"/>
    </w:rPr>
  </w:style>
  <w:style w:type="character" w:customStyle="1" w:styleId="32">
    <w:name w:val="标题 1 字符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3">
    <w:name w:val="纯文本 字符"/>
    <w:basedOn w:val="25"/>
    <w:link w:val="10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5">
    <w:name w:val="批注框文本 字符"/>
    <w:basedOn w:val="25"/>
    <w:link w:val="12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6">
    <w:name w:val="正文文本缩进 字符"/>
    <w:basedOn w:val="25"/>
    <w:link w:val="7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E244C-C1D4-4B40-8828-4E8123907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832</Words>
  <Characters>1136</Characters>
  <Lines>1</Lines>
  <Paragraphs>1</Paragraphs>
  <TotalTime>1</TotalTime>
  <ScaleCrop>false</ScaleCrop>
  <LinksUpToDate>false</LinksUpToDate>
  <CharactersWithSpaces>1162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2020-04-02T07:51:00Z</dcterms:created>
  <dc:creator>姚</dc:creator>
  <cp:lastModifiedBy>GM-'H</cp:lastModifiedBy>
  <cp:lastPrinted>2020-04-02T02:47:00Z</cp:lastPrinted>
  <dcterms:modified xsi:type="dcterms:W3CDTF">2025-06-20T00:50:12Z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0AF1F979D999474EA2257DAB47BBCD8D_13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