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B6AC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09832831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年度）</w:t>
      </w:r>
    </w:p>
    <w:p w14:paraId="7E78A337">
      <w:pPr>
        <w:spacing w:line="560" w:lineRule="exac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 xml:space="preserve">冠状动脉旋磨术及其策略优化在严重钙化病变介入治疗中的应用 </w:t>
      </w:r>
    </w:p>
    <w:p w14:paraId="5EEC0547">
      <w:pPr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default" w:ascii="仿宋" w:hAnsi="仿宋" w:eastAsia="仿宋" w:cs="仿宋"/>
          <w:b w:val="0"/>
          <w:bCs/>
          <w:color w:val="00000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马礼坤、胡昊、吴佳纬、陈鸿武、华锦胜、孔祥勇、李丹、李龙伟、施超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val="en-US" w:eastAsia="zh-CN"/>
        </w:rPr>
        <w:t>王可</w:t>
      </w:r>
    </w:p>
    <w:p w14:paraId="759E79F2">
      <w:pPr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 xml:space="preserve">中国科学技术大学附属第一医院（安徽省立医院） 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490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992"/>
        <w:gridCol w:w="1350"/>
        <w:gridCol w:w="578"/>
        <w:gridCol w:w="1084"/>
        <w:gridCol w:w="1153"/>
        <w:gridCol w:w="1165"/>
        <w:gridCol w:w="1443"/>
        <w:gridCol w:w="1119"/>
        <w:gridCol w:w="982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992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350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578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084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53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165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443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119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82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2F4AD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624" w:type="dxa"/>
            <w:noWrap/>
            <w:vAlign w:val="center"/>
          </w:tcPr>
          <w:p w14:paraId="1CC37C4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95BB1B6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专利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A7190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一种用于封闭血管开口的缝合装置及方法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76E5547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14:paraId="61C301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CN114521930 B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67E4E6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2023-07-25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58835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ZL 2022 1 0275697.8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A262D71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  <w:t>安徽省立医院（中国科学技术大学附属第一医院）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14:paraId="6AF487A0">
            <w:pPr>
              <w:pStyle w:val="10"/>
              <w:spacing w:line="39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胡昊等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4DE2B17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2565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24" w:type="dxa"/>
            <w:noWrap/>
            <w:vAlign w:val="center"/>
          </w:tcPr>
          <w:p w14:paraId="4951940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E7C180B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专利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FB71E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一种用于闭合血管伤口的系统及方法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033FEC7C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14:paraId="601056EA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CN114521931 B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733D02C2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2023-07-25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B3D74C9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ZL 2022 1 0275698.2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64DF8E9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  <w:t>安徽省立医院（中国科学技术大学附属第一医院）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14:paraId="6C5CD265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胡昊等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4F1B7DB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7CD26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4A746CF6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6B93747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专利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1C8E6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一种具有可控的催化一氧化氮产生功能的心血管支架高聚物涂层、制备方法及应用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2D87686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中国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14:paraId="0F96B2CD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CN113599581 B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4A8E0074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2022-10-4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F15E787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ZL2021 1 0961700.7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4CF2993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  <w:t>安徽省立医院（中国科学技术大学附属第一医院）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14:paraId="4D6AFC58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华锦胜、马礼坤、胡昊等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9794B4B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7B4A4AE8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6C10E7B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专家共识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8271E1A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冠状动脉内旋磨术中国专家共识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C989769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14:paraId="0BF71761"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10.3969/j.issn,1004-8812.2017.02.001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5F0C995C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2017-02-27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47EB438"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/>
              </w:rPr>
              <w:t>中国介入心脏病学杂志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38D6410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冠状动脉内旋磨术中国专家共识专家组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14:paraId="46CAF315">
            <w:pPr>
              <w:pStyle w:val="1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马礼坤参编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3EB5020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72977E1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A198FA5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诊疗指南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5A7C27D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稳定性冠心病诊断与治疗指南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9E18834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14:paraId="09D0A6A9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10.3760/cma.j.issn.0253-3758.2018.09.004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36B8BF84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2018-0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4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735A42DD"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中华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/>
              </w:rPr>
              <w:t>心血管病杂志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997BBA4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中华医学会心血管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病学分会介入心脏病学组</w:t>
            </w:r>
          </w:p>
        </w:tc>
        <w:tc>
          <w:tcPr>
            <w:tcW w:w="1119" w:type="dxa"/>
            <w:shd w:val="clear" w:color="auto" w:fill="auto"/>
            <w:noWrap/>
            <w:vAlign w:val="center"/>
          </w:tcPr>
          <w:p w14:paraId="56454CB4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马礼坤参编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ADF7541">
            <w:pPr>
              <w:pStyle w:val="10"/>
              <w:spacing w:line="39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有效</w:t>
            </w:r>
          </w:p>
        </w:tc>
      </w:tr>
      <w:tr w14:paraId="2209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0221463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92" w:type="dxa"/>
            <w:noWrap/>
            <w:vAlign w:val="center"/>
          </w:tcPr>
          <w:p w14:paraId="68E945D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350" w:type="dxa"/>
            <w:noWrap/>
            <w:vAlign w:val="center"/>
          </w:tcPr>
          <w:p w14:paraId="1C3710C0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中国冠状动脉慢性完全闭塞病变介入治疗推荐路径</w:t>
            </w:r>
          </w:p>
        </w:tc>
        <w:tc>
          <w:tcPr>
            <w:tcW w:w="578" w:type="dxa"/>
            <w:noWrap/>
            <w:vAlign w:val="center"/>
          </w:tcPr>
          <w:p w14:paraId="49C22E83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084" w:type="dxa"/>
            <w:noWrap/>
            <w:vAlign w:val="center"/>
          </w:tcPr>
          <w:p w14:paraId="7615ABF1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10.3969/j.issn,1004-8812.2018.03.001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2422684F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2018-03-05</w:t>
            </w:r>
          </w:p>
        </w:tc>
        <w:tc>
          <w:tcPr>
            <w:tcW w:w="1165" w:type="dxa"/>
            <w:vAlign w:val="center"/>
          </w:tcPr>
          <w:p w14:paraId="50770967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/>
              </w:rPr>
              <w:t>中国介入心脏病学杂志</w:t>
            </w:r>
          </w:p>
        </w:tc>
        <w:tc>
          <w:tcPr>
            <w:tcW w:w="1443" w:type="dxa"/>
            <w:vAlign w:val="center"/>
          </w:tcPr>
          <w:p w14:paraId="5DC5832D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  <w:t>中国冠状动脉慢性闭塞病变介入治疗俱乐部</w:t>
            </w:r>
          </w:p>
        </w:tc>
        <w:tc>
          <w:tcPr>
            <w:tcW w:w="1119" w:type="dxa"/>
            <w:noWrap/>
            <w:vAlign w:val="center"/>
          </w:tcPr>
          <w:p w14:paraId="0E595DF3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马礼坤参编</w:t>
            </w:r>
          </w:p>
        </w:tc>
        <w:tc>
          <w:tcPr>
            <w:tcW w:w="982" w:type="dxa"/>
            <w:vAlign w:val="center"/>
          </w:tcPr>
          <w:p w14:paraId="7F8D00BE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  <w:t>有效</w:t>
            </w:r>
          </w:p>
        </w:tc>
      </w:tr>
    </w:tbl>
    <w:p w14:paraId="62375D34">
      <w:pPr>
        <w:jc w:val="both"/>
        <w:rPr>
          <w:rFonts w:hint="default" w:ascii="Times New Roman" w:hAnsi="Times New Roman" w:cs="Times New Roman"/>
          <w:b w:val="0"/>
          <w:bCs/>
          <w:color w:val="auto"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</w:pPr>
    <w:r>
      <w:pict>
        <v:shape id="Text Box 7" o:spid="_x0000_s4097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sqqwIAAK0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4100C8B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282094F"/>
    <w:rsid w:val="038276AF"/>
    <w:rsid w:val="03967679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991640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114710"/>
    <w:rsid w:val="14E72B8E"/>
    <w:rsid w:val="14EF14F7"/>
    <w:rsid w:val="1567537C"/>
    <w:rsid w:val="156C7048"/>
    <w:rsid w:val="15B518D1"/>
    <w:rsid w:val="15D0210F"/>
    <w:rsid w:val="16ED6288"/>
    <w:rsid w:val="170456FB"/>
    <w:rsid w:val="17DB2585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31628C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3B0065"/>
    <w:rsid w:val="20793823"/>
    <w:rsid w:val="20BD6968"/>
    <w:rsid w:val="212251F0"/>
    <w:rsid w:val="220A0061"/>
    <w:rsid w:val="223A5E32"/>
    <w:rsid w:val="22931AE5"/>
    <w:rsid w:val="23AD19CA"/>
    <w:rsid w:val="23D43C01"/>
    <w:rsid w:val="243D7D75"/>
    <w:rsid w:val="244418AD"/>
    <w:rsid w:val="25904509"/>
    <w:rsid w:val="25E83601"/>
    <w:rsid w:val="269F0911"/>
    <w:rsid w:val="26B51B55"/>
    <w:rsid w:val="26E76E39"/>
    <w:rsid w:val="26ED70B8"/>
    <w:rsid w:val="270C13CF"/>
    <w:rsid w:val="27EE1E60"/>
    <w:rsid w:val="28286314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6D300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0A08ED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2727B"/>
    <w:rsid w:val="42656DA1"/>
    <w:rsid w:val="427102C3"/>
    <w:rsid w:val="428D66B7"/>
    <w:rsid w:val="429C2C35"/>
    <w:rsid w:val="4382339B"/>
    <w:rsid w:val="438B49ED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A32653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3430B02"/>
    <w:rsid w:val="54061642"/>
    <w:rsid w:val="54680440"/>
    <w:rsid w:val="550F639A"/>
    <w:rsid w:val="55171C51"/>
    <w:rsid w:val="55652EB2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C270EC2"/>
    <w:rsid w:val="5D256941"/>
    <w:rsid w:val="5D512855"/>
    <w:rsid w:val="5DA56E4E"/>
    <w:rsid w:val="5DAB74B5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BAB4995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0926A9"/>
    <w:rsid w:val="6FB07FCE"/>
    <w:rsid w:val="6FED7D22"/>
    <w:rsid w:val="70AC2556"/>
    <w:rsid w:val="71187193"/>
    <w:rsid w:val="716B2ED5"/>
    <w:rsid w:val="72152812"/>
    <w:rsid w:val="73C27541"/>
    <w:rsid w:val="73C43E10"/>
    <w:rsid w:val="73F84A92"/>
    <w:rsid w:val="745B33DE"/>
    <w:rsid w:val="74946E9A"/>
    <w:rsid w:val="74BD431A"/>
    <w:rsid w:val="74EC2851"/>
    <w:rsid w:val="75FA34A7"/>
    <w:rsid w:val="762B22D0"/>
    <w:rsid w:val="764547A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C63204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61559F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639</Words>
  <Characters>872</Characters>
  <Lines>1</Lines>
  <Paragraphs>1</Paragraphs>
  <TotalTime>11</TotalTime>
  <ScaleCrop>false</ScaleCrop>
  <LinksUpToDate>false</LinksUpToDate>
  <CharactersWithSpaces>885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2025-06-20T02:29:06Z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