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BB120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中国科学技术大学附属第一医院（安徽省立医院）国产办公软件比选采购项目（信息）</w:t>
      </w:r>
      <w:bookmarkStart w:id="0" w:name="_GoBack"/>
      <w:bookmarkEnd w:id="0"/>
    </w:p>
    <w:p w14:paraId="30E529BF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26AT91033502461</w:t>
      </w:r>
    </w:p>
    <w:p w14:paraId="584DC645">
      <w:pPr>
        <w:wordWrap w:val="0"/>
        <w:spacing w:line="360" w:lineRule="auto"/>
        <w:jc w:val="left"/>
        <w:rPr>
          <w:rFonts w:hint="eastAsia" w:ascii="宋体"/>
          <w:b w:val="0"/>
          <w:color w:val="000000"/>
          <w:sz w:val="24"/>
        </w:rPr>
      </w:pPr>
      <w:r>
        <w:rPr>
          <w:rFonts w:hint="eastAsia" w:ascii="宋体"/>
          <w:b/>
          <w:color w:val="000000"/>
          <w:sz w:val="24"/>
        </w:rPr>
        <w:t>数</w:t>
      </w:r>
      <w:r>
        <w:rPr>
          <w:rFonts w:hint="eastAsia" w:ascii="宋体"/>
          <w:b/>
          <w:color w:val="000000"/>
          <w:sz w:val="24"/>
          <w:lang w:val="en-US" w:eastAsia="zh-CN"/>
        </w:rPr>
        <w:t xml:space="preserve">    </w:t>
      </w:r>
      <w:r>
        <w:rPr>
          <w:rFonts w:hint="eastAsia" w:ascii="宋体"/>
          <w:b/>
          <w:color w:val="000000"/>
          <w:sz w:val="24"/>
        </w:rPr>
        <w:t>量：</w:t>
      </w:r>
      <w:r>
        <w:rPr>
          <w:rFonts w:ascii="宋体"/>
          <w:b w:val="0"/>
          <w:color w:val="000000"/>
          <w:sz w:val="24"/>
        </w:rPr>
        <w:t>125</w:t>
      </w:r>
      <w:r>
        <w:rPr>
          <w:rFonts w:hint="eastAsia" w:ascii="宋体"/>
          <w:b w:val="0"/>
          <w:color w:val="000000"/>
          <w:sz w:val="24"/>
        </w:rPr>
        <w:t>套，授权期限不少于1年订阅授权</w:t>
      </w:r>
    </w:p>
    <w:p w14:paraId="0854D999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 w14:paraId="5739CF88">
      <w:pPr>
        <w:wordWrap w:val="0"/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1、产品须包含文字处理、电子表格和演示文稿、PDF阅读器四大功能模块，各模块可整合在同一窗口下，亦可分别可在独立窗口中运行。在多窗口模式下支持在系统任务栏显示多主窗口，可以通过快捷键来回切换查看多个文档；</w:t>
      </w:r>
    </w:p>
    <w:p w14:paraId="557CC39E">
      <w:pPr>
        <w:wordWrap w:val="0"/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2、文件格式要求：所投办公软件能生成.wps/.et/.dps/.doc/.docx/.xls/.xlsx/.ppt/.pptx等文件格式；</w:t>
      </w:r>
    </w:p>
    <w:p w14:paraId="5317B6B8">
      <w:pPr>
        <w:wordWrap w:val="0"/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3、双向兼容：各功能模块与微软 Office的Word、Excel、Powerpoint 三个功能模块相互兼容，支持格式包括且不限于 doc、docx、xls、xlsx、ppt、pptx；</w:t>
      </w:r>
    </w:p>
    <w:p w14:paraId="69769B70">
      <w:pPr>
        <w:wordWrap w:val="0"/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★4、产品自有文件格式能被微软Office各对应模块打开；</w:t>
      </w:r>
    </w:p>
    <w:p w14:paraId="7A542BD0">
      <w:pPr>
        <w:wordWrap w:val="0"/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★5、针对我院计算机终端提供125套最新版本正版办公软件安装使用，授权期限不少于1年订阅授权，且授权版本需要支持Windows平台或国产化Linux平台。并满足我院行政办公人员的互联网办公、PDF拆分/合并/转换、图片文字识别、互联网会议、全文翻译等会员增值功能使用。需要提供功能截图；</w:t>
      </w:r>
    </w:p>
    <w:p w14:paraId="739BB2BE">
      <w:pPr>
        <w:wordWrap w:val="0"/>
        <w:spacing w:line="500" w:lineRule="exact"/>
        <w:rPr>
          <w:rFonts w:hint="eastAsia"/>
          <w:sz w:val="24"/>
        </w:rPr>
      </w:pPr>
      <w:r>
        <w:rPr>
          <w:rFonts w:hint="eastAsia"/>
          <w:sz w:val="24"/>
        </w:rPr>
        <w:t>★6、需要提供在线文档多人协同编辑、网盘、文档漫游、文件自动备份、历史版本等互联网办公模块和功能，需要提供功能截图；</w:t>
      </w:r>
    </w:p>
    <w:p w14:paraId="72B08C54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sz w:val="24"/>
        </w:rPr>
        <w:t>7、授权方式需提供生产厂家授予我院的专项指定授权。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zVkNWJjZjI4M2FmMGQwODI0NTBkMjliM2RjYTcifQ=="/>
  </w:docVars>
  <w:rsids>
    <w:rsidRoot w:val="704934B3"/>
    <w:rsid w:val="0E473EAC"/>
    <w:rsid w:val="13167BAC"/>
    <w:rsid w:val="1D2F16CA"/>
    <w:rsid w:val="29810F1B"/>
    <w:rsid w:val="337D2642"/>
    <w:rsid w:val="3BF070A0"/>
    <w:rsid w:val="4ED5063D"/>
    <w:rsid w:val="57710F74"/>
    <w:rsid w:val="577F5C6B"/>
    <w:rsid w:val="5F596173"/>
    <w:rsid w:val="60A800B5"/>
    <w:rsid w:val="6CA6452A"/>
    <w:rsid w:val="6DD14215"/>
    <w:rsid w:val="704934B3"/>
    <w:rsid w:val="79A3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607</Characters>
  <Lines>0</Lines>
  <Paragraphs>0</Paragraphs>
  <TotalTime>0</TotalTime>
  <ScaleCrop>false</ScaleCrop>
  <LinksUpToDate>false</LinksUpToDate>
  <CharactersWithSpaces>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2022-11-18T08:26:00Z</dcterms:created>
  <dc:creator>比由比由比由</dc:creator>
  <cp:lastModifiedBy>墨痕</cp:lastModifiedBy>
  <dcterms:modified xsi:type="dcterms:W3CDTF">2026-04-22T09:09:50Z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7DB68B12314C4758B612D0F3365A0BB4</vt:lpwstr>
  </property>
  <property fmtid="{D5CDD505-2E9C-101B-9397-08002B2CF9AE}" pid="4" name="KSOTemplateDocerSaveRecord">
    <vt:lpwstr>eyJoZGlkIjoiNDZlNTQ2M2Q5MTZlZTlkNzE3MTU1NjE2Mjc5NTJmYjQiLCJ1c2VySWQiOiI5ODgzMTg2MTQifQ==</vt:lpwstr>
  </property>
</Properties>
</file>