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BB120">
      <w:pPr>
        <w:spacing w:line="360" w:lineRule="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b/>
          <w:bCs/>
          <w:sz w:val="24"/>
          <w:szCs w:val="24"/>
          <w:lang w:val="en-US" w:eastAsia="zh-CN"/>
        </w:rPr>
        <w:t>项目名称：</w:t>
      </w:r>
      <w:r>
        <w:rPr>
          <w:rFonts w:hint="eastAsia" w:asciiTheme="minorEastAsia" w:hAnsiTheme="minorEastAsia" w:eastAsiaTheme="minorEastAsia" w:cstheme="minorEastAsia"/>
          <w:sz w:val="24"/>
          <w:szCs w:val="24"/>
        </w:rPr>
        <w:t>中国科学技术大学附属第一医院（安徽省立医院）儿童年龄与发育进程问卷（ASQ-3）比选采购项目（信息）</w:t>
      </w:r>
    </w:p>
    <w:p w14:paraId="30E529BF">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项目编号：</w:t>
      </w:r>
      <w:r>
        <w:rPr>
          <w:rFonts w:hint="eastAsia" w:asciiTheme="minorEastAsia" w:hAnsiTheme="minorEastAsia" w:eastAsiaTheme="minorEastAsia" w:cstheme="minorEastAsia"/>
          <w:sz w:val="24"/>
          <w:szCs w:val="24"/>
          <w:lang w:val="en-US" w:eastAsia="zh-CN"/>
        </w:rPr>
        <w:t>26AT91033503008</w:t>
      </w:r>
    </w:p>
    <w:p w14:paraId="2771E747">
      <w:pPr>
        <w:wordWrap w:val="0"/>
        <w:spacing w:line="360" w:lineRule="auto"/>
        <w:jc w:val="left"/>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
          <w:color w:val="000000"/>
          <w:sz w:val="24"/>
        </w:rPr>
        <w:t>采购数量：</w:t>
      </w:r>
      <w:r>
        <w:rPr>
          <w:rFonts w:hint="eastAsia" w:asciiTheme="minorEastAsia" w:hAnsiTheme="minorEastAsia" w:eastAsiaTheme="minorEastAsia" w:cstheme="minorEastAsia"/>
          <w:bCs/>
          <w:color w:val="000000"/>
          <w:sz w:val="24"/>
        </w:rPr>
        <w:t>10000份</w:t>
      </w:r>
    </w:p>
    <w:p w14:paraId="6B5AA275">
      <w:pPr>
        <w:wordWrap w:val="0"/>
        <w:spacing w:line="360" w:lineRule="auto"/>
        <w:jc w:val="left"/>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bCs/>
          <w:color w:val="000000"/>
          <w:sz w:val="24"/>
        </w:rPr>
        <w:t>交货期：</w:t>
      </w:r>
      <w:r>
        <w:rPr>
          <w:rFonts w:hint="eastAsia" w:asciiTheme="minorEastAsia" w:hAnsiTheme="minorEastAsia" w:eastAsiaTheme="minorEastAsia" w:cstheme="minorEastAsia"/>
          <w:sz w:val="24"/>
        </w:rPr>
        <w:t>收到成交通知书后30日</w:t>
      </w:r>
    </w:p>
    <w:p w14:paraId="0854D999">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技术参数：</w:t>
      </w:r>
    </w:p>
    <w:p w14:paraId="3FC6EA07">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（一）需求描述</w:t>
      </w:r>
    </w:p>
    <w:p w14:paraId="46371988">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1.儿童发育筛查系统具有生产企业正式版本授权，可在中国大陆地区进行临床筛查、科研项目研究、儿童保健等事宜。</w:t>
      </w:r>
    </w:p>
    <w:p w14:paraId="79ADD653">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2.儿童发育筛查系统得到国际权威机构的认可和推荐，适用于6岁以下儿童的发育筛查；</w:t>
      </w:r>
    </w:p>
    <w:p w14:paraId="53FA980C">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3.儿童发育筛查系统开发了网络在线筛查系统，可在线出具筛查报告，准确、方便、快捷；</w:t>
      </w:r>
    </w:p>
    <w:p w14:paraId="365065C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4.儿童发育筛查系统测试由父母（孩子照顾人）完成，适用于0~6岁儿童发育水平的评估及发育迟滞的早期识别，测试内容包括：</w:t>
      </w:r>
    </w:p>
    <w:p w14:paraId="5518724A">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(1)分为20个月龄组：评估6岁以下儿童的身体发育，每份问卷共有五个能区：</w:t>
      </w:r>
    </w:p>
    <w:p w14:paraId="1AB77B30">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沟通能区：评估对语言的理解和口头表达能力</w:t>
      </w:r>
    </w:p>
    <w:p w14:paraId="2A5668BF">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粗大动作：评估大肌肉的运动能力</w:t>
      </w:r>
    </w:p>
    <w:p w14:paraId="31A7BD66">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精细动作：评估手和手指的运动和协调的能力</w:t>
      </w:r>
    </w:p>
    <w:p w14:paraId="1EB7E929">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解决问题：评估玩玩具和解决问题的能力</w:t>
      </w:r>
    </w:p>
    <w:p w14:paraId="37761A90">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个人-社会：评估单独社交性玩耍、玩玩具、自助技能以及与其他人互动的能力 </w:t>
      </w:r>
    </w:p>
    <w:p w14:paraId="4DEFFB60">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(2)分为8个月龄组：评估6岁以下儿童的社会情感发展，心理健康水平，每份问卷共有七个能区：</w:t>
      </w:r>
    </w:p>
    <w:p w14:paraId="68E8526F">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自我调控：使自己安静、安顿下来或适应生理或环境状况的能力或意愿 </w:t>
      </w:r>
    </w:p>
    <w:p w14:paraId="01669F7C">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依从性：服从他人指令和遵守规则的能力或意愿 </w:t>
      </w:r>
    </w:p>
    <w:p w14:paraId="6ACF32C1">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沟通：响应或发出言语或非言语信号来表达感觉、感情或内部状态的能力和意愿 </w:t>
      </w:r>
    </w:p>
    <w:p w14:paraId="11E501F1">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适应能力：成功地解决或应对生理需要（例如，睡觉、吃饭、排泄和安全）的能力 </w:t>
      </w:r>
    </w:p>
    <w:p w14:paraId="647DF3FA">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自主性：自行发起或五指令下的行为（例如，独立移动） </w:t>
      </w:r>
    </w:p>
    <w:p w14:paraId="22726E8A">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情感：展示感情和对他人的同情心的能力和意愿 </w:t>
      </w:r>
    </w:p>
    <w:p w14:paraId="018229E8">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人际互动：回应或启动与父母、其他成人和同龄儿童的社交反应的能力和意愿 </w:t>
      </w:r>
    </w:p>
    <w:p w14:paraId="64791739">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儿童发育筛查系统根据评估结果，除了描述儿童的发育状态及水平，还可根据儿童发育、发展情况提供有针对性的指导方案，方便家长正确的引导和矫正婴幼儿可能出现的发育迟缓现象，并帮助基层妇幼保健人员辅助治疗发育迟缓的儿童，其中：测试（1）提供游戏活动（亲子活动），共计十一套，分为：1~4个月、4~8个月、8~12个月、12~16个月、16~20个月、20~24个月、24~30个月、30~36个月、36~48个月、48~60个月和60~66个月。测试（2）提供社交-情绪行为发育目录和社交情绪游戏活动（亲子活动），共计9套，分为：出生-6个月、6个月、12个月、18个月、24个月、30个月、36个月、48个月、60个月。</w:t>
      </w:r>
    </w:p>
    <w:p w14:paraId="56CA4C59">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6.儿童发育筛查系统每份问卷的测试时间可控制在10-15分钟完成。</w:t>
      </w:r>
    </w:p>
    <w:p w14:paraId="71FCAF46">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7.儿童发育筛查系统评估原始分与常模分数（问题临界点）的对比由计算机程序自动完成，并即时生成评估报告，保证信度与效度，减少人工误差，易于操作。</w:t>
      </w:r>
    </w:p>
    <w:p w14:paraId="05F5BF6C">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8.儿童发育筛查系统可实现全国联网查询儿童发育档案，解决由于就诊医院、地域不同等因素而造成的不便。</w:t>
      </w:r>
    </w:p>
    <w:p w14:paraId="250FB147">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9.儿童发育筛查系统可为儿童建立发育筛查档案、实时、长期、动态的监控儿童的发育状态及水平。</w:t>
      </w:r>
    </w:p>
    <w:p w14:paraId="03D5E1CF">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10.儿童发育筛查系统可实现网络在线系统和家长端手机二维码填写功能。</w:t>
      </w:r>
    </w:p>
    <w:p w14:paraId="36566DEE">
      <w:pPr>
        <w:spacing w:line="360" w:lineRule="auto"/>
        <w:rPr>
          <w:rFonts w:hint="eastAsia" w:asciiTheme="minorEastAsia" w:hAnsiTheme="minorEastAsia" w:eastAsiaTheme="minorEastAsia" w:cstheme="minorEastAsia"/>
          <w:sz w:val="24"/>
        </w:rPr>
      </w:pPr>
    </w:p>
    <w:p w14:paraId="7728AC7C">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（二）采购内容</w:t>
      </w:r>
    </w:p>
    <w:p w14:paraId="4105BF27">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儿童年龄与发育进程问卷（ASQ-3）10000份，未使用的问卷终身有效。</w:t>
      </w:r>
    </w:p>
    <w:p w14:paraId="35DFE459">
      <w:pPr>
        <w:spacing w:line="360" w:lineRule="exact"/>
        <w:jc w:val="left"/>
        <w:rPr>
          <w:rFonts w:hint="eastAsia" w:asciiTheme="minorEastAsia" w:hAnsiTheme="minorEastAsia" w:eastAsiaTheme="minorEastAsia" w:cstheme="minorEastAsia"/>
          <w:sz w:val="24"/>
        </w:rPr>
      </w:pPr>
    </w:p>
    <w:p w14:paraId="62787708">
      <w:pPr>
        <w:spacing w:line="360" w:lineRule="auto"/>
        <w:rPr>
          <w:rFonts w:hint="eastAsia" w:asciiTheme="minorEastAsia" w:hAnsiTheme="minorEastAsia" w:eastAsiaTheme="minorEastAsia" w:cstheme="minorEastAsia"/>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MzVkNWJjZjI4M2FmMGQwODI0NTBkMjliM2RjYTcifQ=="/>
  </w:docVars>
  <w:rsids>
    <w:rsidRoot w:val="704934B3"/>
    <w:rsid w:val="05ED15B8"/>
    <w:rsid w:val="0E473EAC"/>
    <w:rsid w:val="1D2F16CA"/>
    <w:rsid w:val="29810F1B"/>
    <w:rsid w:val="337D2642"/>
    <w:rsid w:val="370F16A8"/>
    <w:rsid w:val="3BF070A0"/>
    <w:rsid w:val="44C81CBD"/>
    <w:rsid w:val="4ED5063D"/>
    <w:rsid w:val="547C712F"/>
    <w:rsid w:val="57710F74"/>
    <w:rsid w:val="5F596173"/>
    <w:rsid w:val="60A800B5"/>
    <w:rsid w:val="6CA6452A"/>
    <w:rsid w:val="6DD14215"/>
    <w:rsid w:val="704934B3"/>
    <w:rsid w:val="79A31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ascii="等线" w:hAnsi="等线" w:eastAsia="等线" w:cs="等线"/>
      <w:color w:val="000000"/>
      <w:sz w:val="20"/>
      <w:szCs w:val="20"/>
      <w:u w:val="none"/>
    </w:rPr>
  </w:style>
  <w:style w:type="character" w:customStyle="1" w:styleId="5">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858</Words>
  <Characters>952</Characters>
  <Lines>0</Lines>
  <Paragraphs>0</Paragraphs>
  <TotalTime>0</TotalTime>
  <ScaleCrop>false</ScaleCrop>
  <LinksUpToDate>false</LinksUpToDate>
  <CharactersWithSpaces>988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2022-11-18T08:26:00Z</dcterms:created>
  <dc:creator>比由比由比由</dc:creator>
  <cp:lastModifiedBy>墨痕</cp:lastModifiedBy>
  <dcterms:modified xsi:type="dcterms:W3CDTF">2026-05-14T03:28:01Z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DE25F6E4B5654C8B92EB7ADEDDC34C5D_13</vt:lpwstr>
  </property>
  <property fmtid="{D5CDD505-2E9C-101B-9397-08002B2CF9AE}" pid="4" name="KSOTemplateDocerSaveRecord">
    <vt:lpwstr>eyJoZGlkIjoiYWE1NDQzYjZhNjMyOTQzODlmZTA4YzQ4YTRhYmVkMjYiLCJ1c2VySWQiOiI0NDQ5MDQ2OTMifQ==</vt:lpwstr>
  </property>
</Properties>
</file>