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6B2E1F">
      <w:pPr>
        <w:pStyle w:val="5"/>
        <w:spacing w:line="360" w:lineRule="auto"/>
        <w:jc w:val="center"/>
        <w:rPr>
          <w:rFonts w:hint="eastAsia" w:ascii="宋体" w:hAnsi="宋体" w:eastAsia="宋体"/>
        </w:rPr>
      </w:pPr>
      <w:bookmarkStart w:id="0" w:name="_GoBack"/>
      <w:r>
        <w:rPr>
          <w:rFonts w:hint="eastAsia" w:ascii="宋体" w:hAnsi="宋体" w:eastAsia="宋体"/>
        </w:rPr>
        <w:t>服务要求</w:t>
      </w:r>
      <w:bookmarkEnd w:id="0"/>
    </w:p>
    <w:p w14:paraId="3A1B07E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kern w:val="2"/>
          <w:sz w:val="24"/>
          <w:szCs w:val="24"/>
          <w:lang w:val="en-US" w:eastAsia="zh-CN" w:bidi="ar-SA"/>
        </w:rPr>
        <w:t>一、</w:t>
      </w:r>
      <w:r>
        <w:rPr>
          <w:rFonts w:hint="eastAsia" w:ascii="宋体" w:hAnsi="宋体" w:eastAsia="宋体" w:cs="宋体"/>
          <w:b/>
          <w:bCs/>
          <w:sz w:val="24"/>
          <w:szCs w:val="24"/>
          <w:highlight w:val="none"/>
          <w:lang w:val="en-US" w:eastAsia="zh-CN"/>
        </w:rPr>
        <w:t>基本概况</w:t>
      </w:r>
    </w:p>
    <w:p w14:paraId="41BA8E4A">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 xml:space="preserve">   </w:t>
      </w:r>
      <w:r>
        <w:rPr>
          <w:rFonts w:hint="eastAsia" w:ascii="宋体" w:hAnsi="宋体" w:eastAsia="宋体" w:cs="宋体"/>
          <w:kern w:val="2"/>
          <w:sz w:val="24"/>
          <w:szCs w:val="24"/>
          <w:lang w:val="en-US" w:eastAsia="zh-CN" w:bidi="ar-SA"/>
        </w:rPr>
        <w:t>中国科大附一院西区(安徽省肿瘤医院）位于合肥市环湖东路107号，西区建筑面积约为16万平方米，因工作需要，需</w:t>
      </w:r>
      <w:r>
        <w:rPr>
          <w:rFonts w:hint="eastAsia" w:ascii="宋体" w:hAnsi="宋体" w:cs="宋体"/>
          <w:kern w:val="2"/>
          <w:sz w:val="24"/>
          <w:szCs w:val="24"/>
          <w:lang w:val="en-US" w:eastAsia="zh-CN" w:bidi="ar-SA"/>
        </w:rPr>
        <w:t>选择</w:t>
      </w:r>
      <w:r>
        <w:rPr>
          <w:rFonts w:hint="eastAsia" w:ascii="宋体" w:hAnsi="宋体" w:eastAsia="宋体" w:cs="宋体"/>
          <w:kern w:val="2"/>
          <w:sz w:val="24"/>
          <w:szCs w:val="24"/>
          <w:lang w:val="en-US" w:eastAsia="zh-CN" w:bidi="ar-SA"/>
        </w:rPr>
        <w:t>绿化单位承担医院</w:t>
      </w:r>
      <w:r>
        <w:rPr>
          <w:rFonts w:hint="eastAsia" w:ascii="宋体" w:hAnsi="宋体" w:cs="宋体"/>
          <w:kern w:val="2"/>
          <w:sz w:val="24"/>
          <w:szCs w:val="24"/>
          <w:lang w:val="en-US" w:eastAsia="zh-CN" w:bidi="ar-SA"/>
        </w:rPr>
        <w:t>常规花卉租摆及</w:t>
      </w:r>
      <w:r>
        <w:rPr>
          <w:rFonts w:hint="eastAsia" w:ascii="宋体" w:hAnsi="宋体" w:eastAsia="宋体" w:cs="宋体"/>
          <w:kern w:val="2"/>
          <w:sz w:val="24"/>
          <w:szCs w:val="24"/>
          <w:lang w:val="en-US" w:eastAsia="zh-CN" w:bidi="ar-SA"/>
        </w:rPr>
        <w:t>重大节日活动一个月时间的绿植、花卉租摆(含设计、养护)；经医院审批同意后科室绿植、花卉租摆(含养护)。</w:t>
      </w:r>
    </w:p>
    <w:p w14:paraId="5D91575E">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二、</w:t>
      </w:r>
      <w:r>
        <w:rPr>
          <w:rFonts w:hint="eastAsia" w:ascii="宋体" w:hAnsi="宋体" w:cs="宋体"/>
          <w:b/>
          <w:bCs/>
          <w:kern w:val="2"/>
          <w:sz w:val="24"/>
          <w:szCs w:val="24"/>
          <w:lang w:val="en-US" w:eastAsia="zh-CN" w:bidi="ar-SA"/>
        </w:rPr>
        <w:t>比选</w:t>
      </w:r>
      <w:r>
        <w:rPr>
          <w:rFonts w:hint="eastAsia" w:ascii="宋体" w:hAnsi="宋体" w:eastAsia="宋体" w:cs="宋体"/>
          <w:b/>
          <w:bCs/>
          <w:kern w:val="2"/>
          <w:sz w:val="24"/>
          <w:szCs w:val="24"/>
          <w:lang w:val="en-US" w:eastAsia="zh-CN" w:bidi="ar-SA"/>
        </w:rPr>
        <w:t>范围</w:t>
      </w:r>
    </w:p>
    <w:p w14:paraId="3D9CF7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1、常规花卉租摆(含养护)绿植租摆采用固定折扣率报价方式，包含但不限于绿植租摆采购及租赁所需的工作人员、运输车辆、工具、操作、管理、运输、保养、垃圾分类及清理、利润、税金等内容的的所有费用。</w:t>
      </w:r>
    </w:p>
    <w:p w14:paraId="798C96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除常规花卉租摆服务外，本次采购还包括采购人的医院国庆节一个月时间的绿植、花卉租摆(含设计、养护)，此部分费用采用固定总价报价方式（服务期内共计三次），包含但不限于绿植租摆设计、采购及租赁、养护所需的工作人员、运输车辆、工具、操作、管理、运输、保养、垃圾分类及清理、利润、税金等内容的的所有费用。报价清单中辅材需要回收的，参选人自行将相关费用考虑在参选报价中。</w:t>
      </w:r>
    </w:p>
    <w:p w14:paraId="32BD8B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3、常规室内外绿植、花卉租摆(含养护)：参选人依据采购人提供的的绿植花卉分项控制价（控制价详见本章相关内容）报出折扣率(折扣率取值区间为 0≤折扣率≤110%，折扣率保留两位数字，第三位四舍五入），参选人所报折扣率不得超过110%。参选人所报折扣率超过110%，则为视为无效参选。各采购项目类别下，参选人所报折扣率须为唯一的折扣率且该采购类别下所有分项的折扣率均须保持一致。如评审过程中，出现某采购类别下的分项折扣率不一致的情形，则根据开标一览表中的相应采购类别的参选折扣率进行修正并依据修正后的结果参与评审，如参选人拒绝修正，则该参选人的参选视为无效参选。</w:t>
      </w:r>
    </w:p>
    <w:p w14:paraId="3D3236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4、采购人的医院国庆等特殊节日一个月时间的绿植、花卉租摆(含设计、养护)的控制总价为（每次限价2万元）。</w:t>
      </w:r>
    </w:p>
    <w:p w14:paraId="7245E0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参选人所报价格不得大于或等于上述各控制价（折扣率部分按照上述序号3中内容执行），否则视为无效参选。</w:t>
      </w:r>
    </w:p>
    <w:p w14:paraId="42CD907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相关约定</w:t>
      </w:r>
    </w:p>
    <w:p w14:paraId="75BBE12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绿植租摆要求：</w:t>
      </w:r>
    </w:p>
    <w:p w14:paraId="11CFBC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负责对租赁的绿植养护、管理，及时清除绿植摆放所产生的垃圾，保持绿植的美观；绿植布局要合理，无水肥污染、病虫害、残枝、残叶；所摆放的绿植根据季节变化适时更换、经常调整、丰富绿植品种，确保一年四季提供新鲜绿植。</w:t>
      </w:r>
    </w:p>
    <w:p w14:paraId="72EA13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2、为</w:t>
      </w:r>
      <w:r>
        <w:rPr>
          <w:rFonts w:hint="eastAsia" w:ascii="宋体" w:hAnsi="宋体" w:eastAsia="宋体" w:cs="宋体"/>
          <w:sz w:val="24"/>
          <w:szCs w:val="24"/>
          <w:lang w:eastAsia="zh-CN"/>
        </w:rPr>
        <w:t>采购人</w:t>
      </w:r>
      <w:r>
        <w:rPr>
          <w:rFonts w:hint="eastAsia" w:ascii="宋体" w:hAnsi="宋体" w:eastAsia="宋体" w:cs="宋体"/>
          <w:sz w:val="24"/>
          <w:szCs w:val="24"/>
        </w:rPr>
        <w:t>摆放和养护绿植时要注意文明礼貌，遵守</w:t>
      </w:r>
      <w:r>
        <w:rPr>
          <w:rFonts w:hint="eastAsia" w:ascii="宋体" w:hAnsi="宋体" w:eastAsia="宋体" w:cs="宋体"/>
          <w:sz w:val="24"/>
          <w:szCs w:val="24"/>
          <w:lang w:eastAsia="zh-CN"/>
        </w:rPr>
        <w:t>采购人</w:t>
      </w:r>
      <w:r>
        <w:rPr>
          <w:rFonts w:hint="eastAsia" w:ascii="宋体" w:hAnsi="宋体" w:eastAsia="宋体" w:cs="宋体"/>
          <w:sz w:val="24"/>
          <w:szCs w:val="24"/>
        </w:rPr>
        <w:t>的有关规定，保持</w:t>
      </w:r>
      <w:r>
        <w:rPr>
          <w:rFonts w:hint="eastAsia" w:ascii="宋体" w:hAnsi="宋体" w:eastAsia="宋体" w:cs="宋体"/>
          <w:sz w:val="24"/>
          <w:szCs w:val="24"/>
          <w:lang w:eastAsia="zh-CN"/>
        </w:rPr>
        <w:t>采购人</w:t>
      </w:r>
      <w:r>
        <w:rPr>
          <w:rFonts w:hint="eastAsia" w:ascii="宋体" w:hAnsi="宋体" w:eastAsia="宋体" w:cs="宋体"/>
          <w:sz w:val="24"/>
          <w:szCs w:val="24"/>
        </w:rPr>
        <w:t>区域内的环境卫生，不得影响</w:t>
      </w:r>
      <w:r>
        <w:rPr>
          <w:rFonts w:hint="eastAsia" w:ascii="宋体" w:hAnsi="宋体" w:eastAsia="宋体" w:cs="宋体"/>
          <w:sz w:val="24"/>
          <w:szCs w:val="24"/>
          <w:lang w:eastAsia="zh-CN"/>
        </w:rPr>
        <w:t>采购人</w:t>
      </w:r>
      <w:r>
        <w:rPr>
          <w:rFonts w:hint="eastAsia" w:ascii="宋体" w:hAnsi="宋体" w:eastAsia="宋体" w:cs="宋体"/>
          <w:sz w:val="24"/>
          <w:szCs w:val="24"/>
        </w:rPr>
        <w:t>正常的医疗秩序。</w:t>
      </w:r>
    </w:p>
    <w:p w14:paraId="0BBF97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3、在绿植租赁期内</w:t>
      </w:r>
      <w:r>
        <w:rPr>
          <w:rFonts w:hint="eastAsia" w:ascii="宋体" w:hAnsi="宋体" w:eastAsia="宋体" w:cs="宋体"/>
          <w:sz w:val="24"/>
          <w:szCs w:val="24"/>
          <w:lang w:eastAsia="zh-CN"/>
        </w:rPr>
        <w:t>成交人</w:t>
      </w:r>
      <w:r>
        <w:rPr>
          <w:rFonts w:hint="eastAsia" w:ascii="宋体" w:hAnsi="宋体" w:eastAsia="宋体" w:cs="宋体"/>
          <w:sz w:val="24"/>
          <w:szCs w:val="24"/>
        </w:rPr>
        <w:t>相关人员应遵守国家相关法律法规、</w:t>
      </w:r>
      <w:r>
        <w:rPr>
          <w:rFonts w:hint="eastAsia" w:ascii="宋体" w:hAnsi="宋体" w:eastAsia="宋体" w:cs="宋体"/>
          <w:sz w:val="24"/>
          <w:szCs w:val="24"/>
          <w:lang w:eastAsia="zh-CN"/>
        </w:rPr>
        <w:t>采购人</w:t>
      </w:r>
      <w:r>
        <w:rPr>
          <w:rFonts w:hint="eastAsia" w:ascii="宋体" w:hAnsi="宋体" w:eastAsia="宋体" w:cs="宋体"/>
          <w:sz w:val="24"/>
          <w:szCs w:val="24"/>
        </w:rPr>
        <w:t>安全管理规章制度，因违反上述规定发生的安全事故均由</w:t>
      </w:r>
      <w:r>
        <w:rPr>
          <w:rFonts w:hint="eastAsia" w:ascii="宋体" w:hAnsi="宋体" w:eastAsia="宋体" w:cs="宋体"/>
          <w:sz w:val="24"/>
          <w:szCs w:val="24"/>
          <w:lang w:eastAsia="zh-CN"/>
        </w:rPr>
        <w:t>成交人</w:t>
      </w:r>
      <w:r>
        <w:rPr>
          <w:rFonts w:hint="eastAsia" w:ascii="宋体" w:hAnsi="宋体" w:eastAsia="宋体" w:cs="宋体"/>
          <w:sz w:val="24"/>
          <w:szCs w:val="24"/>
        </w:rPr>
        <w:t>负责，并承担因此给</w:t>
      </w:r>
      <w:r>
        <w:rPr>
          <w:rFonts w:hint="eastAsia" w:ascii="宋体" w:hAnsi="宋体" w:eastAsia="宋体" w:cs="宋体"/>
          <w:sz w:val="24"/>
          <w:szCs w:val="24"/>
          <w:lang w:eastAsia="zh-CN"/>
        </w:rPr>
        <w:t>采购人</w:t>
      </w:r>
      <w:r>
        <w:rPr>
          <w:rFonts w:hint="eastAsia" w:ascii="宋体" w:hAnsi="宋体" w:eastAsia="宋体" w:cs="宋体"/>
          <w:sz w:val="24"/>
          <w:szCs w:val="24"/>
        </w:rPr>
        <w:t>带来的一切损失。</w:t>
      </w:r>
    </w:p>
    <w:p w14:paraId="1781B6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4、服从</w:t>
      </w:r>
      <w:r>
        <w:rPr>
          <w:rFonts w:hint="eastAsia" w:ascii="宋体" w:hAnsi="宋体" w:eastAsia="宋体" w:cs="宋体"/>
          <w:sz w:val="24"/>
          <w:szCs w:val="24"/>
          <w:lang w:eastAsia="zh-CN"/>
        </w:rPr>
        <w:t>采购人</w:t>
      </w:r>
      <w:r>
        <w:rPr>
          <w:rFonts w:hint="eastAsia" w:ascii="宋体" w:hAnsi="宋体" w:eastAsia="宋体" w:cs="宋体"/>
          <w:sz w:val="24"/>
          <w:szCs w:val="24"/>
        </w:rPr>
        <w:t>管理人员对绿植摆放的要求，完成</w:t>
      </w:r>
      <w:r>
        <w:rPr>
          <w:rFonts w:hint="eastAsia" w:ascii="宋体" w:hAnsi="宋体" w:eastAsia="宋体" w:cs="宋体"/>
          <w:sz w:val="24"/>
          <w:szCs w:val="24"/>
          <w:lang w:eastAsia="zh-CN"/>
        </w:rPr>
        <w:t>采购人</w:t>
      </w:r>
      <w:r>
        <w:rPr>
          <w:rFonts w:hint="eastAsia" w:ascii="宋体" w:hAnsi="宋体" w:eastAsia="宋体" w:cs="宋体"/>
          <w:sz w:val="24"/>
          <w:szCs w:val="24"/>
        </w:rPr>
        <w:t>临时安排的其他工作。</w:t>
      </w:r>
    </w:p>
    <w:p w14:paraId="35C9CE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成交人</w:t>
      </w:r>
      <w:r>
        <w:rPr>
          <w:rFonts w:hint="eastAsia" w:ascii="宋体" w:hAnsi="宋体" w:eastAsia="宋体" w:cs="宋体"/>
          <w:sz w:val="24"/>
          <w:szCs w:val="24"/>
        </w:rPr>
        <w:t>应指派专人负责本项目现场花卉的养护、管理、保洁等，确保花卉表面、花盆等处无浮灰、污迹，并及时更换不符合要求的花卉，免费提供维护绿化所需工器具，杀虫药物、肥料、防冻、防倒伏材料、劳保用品等，负责作业人员安全生产及劳动防护。</w:t>
      </w:r>
    </w:p>
    <w:p w14:paraId="218EA9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6、养护人员进行养护作业时，尽可能地减少对</w:t>
      </w:r>
      <w:r>
        <w:rPr>
          <w:rFonts w:hint="eastAsia" w:ascii="宋体" w:hAnsi="宋体" w:eastAsia="宋体" w:cs="宋体"/>
          <w:sz w:val="24"/>
          <w:szCs w:val="24"/>
          <w:lang w:eastAsia="zh-CN"/>
        </w:rPr>
        <w:t>采购人</w:t>
      </w:r>
      <w:r>
        <w:rPr>
          <w:rFonts w:hint="eastAsia" w:ascii="宋体" w:hAnsi="宋体" w:eastAsia="宋体" w:cs="宋体"/>
          <w:sz w:val="24"/>
          <w:szCs w:val="24"/>
        </w:rPr>
        <w:t>工作的干扰。</w:t>
      </w:r>
    </w:p>
    <w:p w14:paraId="43E0DE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7、花卉有增减时，</w:t>
      </w:r>
      <w:r>
        <w:rPr>
          <w:rFonts w:hint="eastAsia" w:ascii="宋体" w:hAnsi="宋体" w:eastAsia="宋体" w:cs="宋体"/>
          <w:sz w:val="24"/>
          <w:szCs w:val="24"/>
          <w:lang w:eastAsia="zh-CN"/>
        </w:rPr>
        <w:t>成交人</w:t>
      </w:r>
      <w:r>
        <w:rPr>
          <w:rFonts w:hint="eastAsia" w:ascii="宋体" w:hAnsi="宋体" w:eastAsia="宋体" w:cs="宋体"/>
          <w:sz w:val="24"/>
          <w:szCs w:val="24"/>
        </w:rPr>
        <w:t>需提前向</w:t>
      </w:r>
      <w:r>
        <w:rPr>
          <w:rFonts w:hint="eastAsia" w:ascii="宋体" w:hAnsi="宋体" w:eastAsia="宋体" w:cs="宋体"/>
          <w:sz w:val="24"/>
          <w:szCs w:val="24"/>
          <w:lang w:eastAsia="zh-CN"/>
        </w:rPr>
        <w:t>采购人</w:t>
      </w:r>
      <w:r>
        <w:rPr>
          <w:rFonts w:hint="eastAsia" w:ascii="宋体" w:hAnsi="宋体" w:eastAsia="宋体" w:cs="宋体"/>
          <w:sz w:val="24"/>
          <w:szCs w:val="24"/>
        </w:rPr>
        <w:t>监管部门备案，征得同意后方可进行增减，并按照要求提交花卉增减确认单纸质版。</w:t>
      </w:r>
    </w:p>
    <w:p w14:paraId="612C8A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eastAsia="zh-CN"/>
        </w:rPr>
        <w:t>成交人</w:t>
      </w:r>
      <w:r>
        <w:rPr>
          <w:rFonts w:hint="eastAsia" w:ascii="宋体" w:hAnsi="宋体" w:eastAsia="宋体" w:cs="宋体"/>
          <w:sz w:val="24"/>
          <w:szCs w:val="24"/>
        </w:rPr>
        <w:t>提供的花卉品种、规格等详情参照《绿植采购租赁分项报价表》中各分类要求执行。</w:t>
      </w:r>
    </w:p>
    <w:p w14:paraId="01F8D1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9、</w:t>
      </w:r>
      <w:r>
        <w:rPr>
          <w:rFonts w:hint="eastAsia" w:ascii="宋体" w:hAnsi="宋体" w:eastAsia="宋体" w:cs="宋体"/>
          <w:sz w:val="24"/>
          <w:szCs w:val="24"/>
          <w:lang w:eastAsia="zh-CN"/>
        </w:rPr>
        <w:t>成交人</w:t>
      </w:r>
      <w:r>
        <w:rPr>
          <w:rFonts w:hint="eastAsia" w:ascii="宋体" w:hAnsi="宋体" w:eastAsia="宋体" w:cs="宋体"/>
          <w:sz w:val="24"/>
          <w:szCs w:val="24"/>
        </w:rPr>
        <w:t>要能够按照</w:t>
      </w:r>
      <w:r>
        <w:rPr>
          <w:rFonts w:hint="eastAsia" w:ascii="宋体" w:hAnsi="宋体" w:eastAsia="宋体" w:cs="宋体"/>
          <w:sz w:val="24"/>
          <w:szCs w:val="24"/>
          <w:lang w:eastAsia="zh-CN"/>
        </w:rPr>
        <w:t>采购人</w:t>
      </w:r>
      <w:r>
        <w:rPr>
          <w:rFonts w:hint="eastAsia" w:ascii="宋体" w:hAnsi="宋体" w:eastAsia="宋体" w:cs="宋体"/>
          <w:sz w:val="24"/>
          <w:szCs w:val="24"/>
        </w:rPr>
        <w:t>的要求按时将花卉送至项目所在地，并确保花卉状态良好，外观清洁、完整、美观。</w:t>
      </w:r>
    </w:p>
    <w:p w14:paraId="60ECF9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w:t>
      </w:r>
      <w:r>
        <w:rPr>
          <w:rFonts w:hint="eastAsia" w:ascii="宋体" w:hAnsi="宋体" w:eastAsia="宋体" w:cs="宋体"/>
          <w:sz w:val="24"/>
          <w:szCs w:val="24"/>
          <w:lang w:eastAsia="zh-CN"/>
        </w:rPr>
        <w:t>采购人</w:t>
      </w:r>
      <w:r>
        <w:rPr>
          <w:rFonts w:hint="eastAsia" w:ascii="宋体" w:hAnsi="宋体" w:eastAsia="宋体" w:cs="宋体"/>
          <w:sz w:val="24"/>
          <w:szCs w:val="24"/>
        </w:rPr>
        <w:t>有大型活动，需要大批量采购或租赁花卉时，</w:t>
      </w:r>
      <w:r>
        <w:rPr>
          <w:rFonts w:hint="eastAsia" w:ascii="宋体" w:hAnsi="宋体" w:eastAsia="宋体" w:cs="宋体"/>
          <w:sz w:val="24"/>
          <w:szCs w:val="24"/>
          <w:lang w:eastAsia="zh-CN"/>
        </w:rPr>
        <w:t>成交人</w:t>
      </w:r>
      <w:r>
        <w:rPr>
          <w:rFonts w:hint="eastAsia" w:ascii="宋体" w:hAnsi="宋体" w:eastAsia="宋体" w:cs="宋体"/>
          <w:sz w:val="24"/>
          <w:szCs w:val="24"/>
        </w:rPr>
        <w:t>能够按时按量将采购或租赁的花卉送至</w:t>
      </w:r>
      <w:r>
        <w:rPr>
          <w:rFonts w:hint="eastAsia" w:ascii="宋体" w:hAnsi="宋体" w:eastAsia="宋体" w:cs="宋体"/>
          <w:sz w:val="24"/>
          <w:szCs w:val="24"/>
          <w:lang w:eastAsia="zh-CN"/>
        </w:rPr>
        <w:t>采购人</w:t>
      </w:r>
      <w:r>
        <w:rPr>
          <w:rFonts w:hint="eastAsia" w:ascii="宋体" w:hAnsi="宋体" w:eastAsia="宋体" w:cs="宋体"/>
          <w:sz w:val="24"/>
          <w:szCs w:val="24"/>
        </w:rPr>
        <w:t>指定的地点，并按照</w:t>
      </w:r>
      <w:r>
        <w:rPr>
          <w:rFonts w:hint="eastAsia" w:ascii="宋体" w:hAnsi="宋体" w:eastAsia="宋体" w:cs="宋体"/>
          <w:sz w:val="24"/>
          <w:szCs w:val="24"/>
          <w:lang w:eastAsia="zh-CN"/>
        </w:rPr>
        <w:t>采购人</w:t>
      </w:r>
      <w:r>
        <w:rPr>
          <w:rFonts w:hint="eastAsia" w:ascii="宋体" w:hAnsi="宋体" w:eastAsia="宋体" w:cs="宋体"/>
          <w:sz w:val="24"/>
          <w:szCs w:val="24"/>
        </w:rPr>
        <w:t>要求进行摆放，且需出具体不少于三套摆放方案，须经由</w:t>
      </w:r>
      <w:r>
        <w:rPr>
          <w:rFonts w:hint="eastAsia" w:ascii="宋体" w:hAnsi="宋体" w:eastAsia="宋体" w:cs="宋体"/>
          <w:sz w:val="24"/>
          <w:szCs w:val="24"/>
          <w:lang w:eastAsia="zh-CN"/>
        </w:rPr>
        <w:t>采购人</w:t>
      </w:r>
      <w:r>
        <w:rPr>
          <w:rFonts w:hint="eastAsia" w:ascii="宋体" w:hAnsi="宋体" w:eastAsia="宋体" w:cs="宋体"/>
          <w:sz w:val="24"/>
          <w:szCs w:val="24"/>
        </w:rPr>
        <w:t>确认最终摆放方案，此部分费用按照绿植租摆内容进行核算支付。重大节日摆放草花结束，</w:t>
      </w:r>
      <w:r>
        <w:rPr>
          <w:rFonts w:hint="eastAsia" w:ascii="宋体" w:hAnsi="宋体" w:eastAsia="宋体" w:cs="宋体"/>
          <w:sz w:val="24"/>
          <w:szCs w:val="24"/>
          <w:lang w:eastAsia="zh-CN"/>
        </w:rPr>
        <w:t>成交人</w:t>
      </w:r>
      <w:r>
        <w:rPr>
          <w:rFonts w:hint="eastAsia" w:ascii="宋体" w:hAnsi="宋体" w:eastAsia="宋体" w:cs="宋体"/>
          <w:sz w:val="24"/>
          <w:szCs w:val="24"/>
        </w:rPr>
        <w:t>免费撤花及垃圾清运。</w:t>
      </w:r>
    </w:p>
    <w:p w14:paraId="59C974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w:t>
      </w:r>
      <w:r>
        <w:rPr>
          <w:rFonts w:hint="eastAsia" w:ascii="宋体" w:hAnsi="宋体" w:eastAsia="宋体" w:cs="宋体"/>
          <w:sz w:val="24"/>
          <w:szCs w:val="24"/>
          <w:lang w:eastAsia="zh-CN"/>
        </w:rPr>
        <w:t>成交人</w:t>
      </w:r>
      <w:r>
        <w:rPr>
          <w:rFonts w:hint="eastAsia" w:ascii="宋体" w:hAnsi="宋体" w:eastAsia="宋体" w:cs="宋体"/>
          <w:sz w:val="24"/>
          <w:szCs w:val="24"/>
        </w:rPr>
        <w:t>在合同期内未能及时提供更换、养护等服务，且造成相关不良后果的，</w:t>
      </w:r>
      <w:r>
        <w:rPr>
          <w:rFonts w:hint="eastAsia" w:ascii="宋体" w:hAnsi="宋体" w:eastAsia="宋体" w:cs="宋体"/>
          <w:sz w:val="24"/>
          <w:szCs w:val="24"/>
          <w:lang w:eastAsia="zh-CN"/>
        </w:rPr>
        <w:t>采购人</w:t>
      </w:r>
      <w:r>
        <w:rPr>
          <w:rFonts w:hint="eastAsia" w:ascii="宋体" w:hAnsi="宋体" w:eastAsia="宋体" w:cs="宋体"/>
          <w:sz w:val="24"/>
          <w:szCs w:val="24"/>
        </w:rPr>
        <w:t>有权做出解除合同等措施，由此造成的一切损失（包括撤场费用）由</w:t>
      </w:r>
      <w:r>
        <w:rPr>
          <w:rFonts w:hint="eastAsia" w:ascii="宋体" w:hAnsi="宋体" w:eastAsia="宋体" w:cs="宋体"/>
          <w:sz w:val="24"/>
          <w:szCs w:val="24"/>
          <w:lang w:eastAsia="zh-CN"/>
        </w:rPr>
        <w:t>成交人</w:t>
      </w:r>
      <w:r>
        <w:rPr>
          <w:rFonts w:hint="eastAsia" w:ascii="宋体" w:hAnsi="宋体" w:eastAsia="宋体" w:cs="宋体"/>
          <w:sz w:val="24"/>
          <w:szCs w:val="24"/>
        </w:rPr>
        <w:t>承担。</w:t>
      </w:r>
    </w:p>
    <w:p w14:paraId="49688549">
      <w:pPr>
        <w:spacing w:line="440" w:lineRule="exact"/>
        <w:ind w:firstLine="240" w:firstLineChars="100"/>
        <w:rPr>
          <w:rFonts w:hint="eastAsia" w:ascii="宋体" w:hAnsi="宋体" w:eastAsia="宋体" w:cs="宋体"/>
          <w:sz w:val="24"/>
          <w:szCs w:val="24"/>
          <w:highlight w:val="none"/>
        </w:rPr>
      </w:pPr>
    </w:p>
    <w:p w14:paraId="3C36E5A1">
      <w:pPr>
        <w:spacing w:line="360" w:lineRule="auto"/>
        <w:rPr>
          <w:rFonts w:hint="eastAsia" w:ascii="宋体" w:hAnsi="宋体" w:eastAsia="宋体" w:cs="宋体"/>
          <w:b/>
          <w:kern w:val="0"/>
          <w:sz w:val="24"/>
          <w:szCs w:val="24"/>
          <w:highlight w:val="none"/>
        </w:rPr>
      </w:pPr>
      <w:r>
        <w:rPr>
          <w:rFonts w:hint="eastAsia" w:ascii="宋体" w:hAnsi="宋体" w:eastAsia="宋体" w:cs="宋体"/>
          <w:b/>
          <w:sz w:val="24"/>
          <w:szCs w:val="24"/>
          <w:highlight w:val="none"/>
        </w:rPr>
        <w:t>本</w:t>
      </w:r>
      <w:r>
        <w:rPr>
          <w:rFonts w:hint="eastAsia" w:ascii="宋体" w:hAnsi="宋体" w:eastAsia="宋体" w:cs="宋体"/>
          <w:b/>
          <w:sz w:val="24"/>
          <w:szCs w:val="24"/>
          <w:highlight w:val="none"/>
          <w:lang w:val="en-US" w:eastAsia="zh-CN"/>
        </w:rPr>
        <w:t>服务</w:t>
      </w:r>
      <w:r>
        <w:rPr>
          <w:rFonts w:hint="eastAsia" w:ascii="宋体" w:hAnsi="宋体" w:eastAsia="宋体" w:cs="宋体"/>
          <w:b/>
          <w:sz w:val="24"/>
          <w:szCs w:val="24"/>
          <w:highlight w:val="none"/>
        </w:rPr>
        <w:t>为固定单价合同，绿植租摆要求详见各分项报价表：</w:t>
      </w:r>
    </w:p>
    <w:p w14:paraId="78F55558">
      <w:pPr>
        <w:adjustRightInd w:val="0"/>
        <w:spacing w:line="360" w:lineRule="auto"/>
        <w:jc w:val="center"/>
        <w:textAlignment w:val="baseline"/>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w:t>
      </w:r>
      <w:r>
        <w:rPr>
          <w:rFonts w:hint="eastAsia" w:ascii="宋体" w:hAnsi="宋体" w:eastAsia="宋体" w:cs="宋体"/>
          <w:b/>
          <w:kern w:val="0"/>
          <w:sz w:val="24"/>
          <w:szCs w:val="24"/>
          <w:highlight w:val="none"/>
          <w:lang w:val="en-US" w:eastAsia="zh-CN"/>
        </w:rPr>
        <w:t>一</w:t>
      </w:r>
      <w:r>
        <w:rPr>
          <w:rFonts w:hint="eastAsia" w:ascii="宋体" w:hAnsi="宋体" w:eastAsia="宋体" w:cs="宋体"/>
          <w:b/>
          <w:kern w:val="0"/>
          <w:sz w:val="24"/>
          <w:szCs w:val="24"/>
          <w:highlight w:val="none"/>
        </w:rPr>
        <w:t>）长期（6个月以上）租赁绿植报价表</w:t>
      </w:r>
    </w:p>
    <w:tbl>
      <w:tblPr>
        <w:tblStyle w:val="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1283"/>
        <w:gridCol w:w="1276"/>
        <w:gridCol w:w="1559"/>
        <w:gridCol w:w="1559"/>
        <w:gridCol w:w="1418"/>
      </w:tblGrid>
      <w:tr w14:paraId="40D8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restart"/>
            <w:noWrap w:val="0"/>
            <w:vAlign w:val="center"/>
          </w:tcPr>
          <w:p w14:paraId="78DEB974">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绿植类别</w:t>
            </w:r>
          </w:p>
        </w:tc>
        <w:tc>
          <w:tcPr>
            <w:tcW w:w="4118" w:type="dxa"/>
            <w:gridSpan w:val="3"/>
            <w:noWrap w:val="0"/>
            <w:vAlign w:val="center"/>
          </w:tcPr>
          <w:p w14:paraId="649D9F82">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规格（单位：cm）</w:t>
            </w:r>
          </w:p>
        </w:tc>
        <w:tc>
          <w:tcPr>
            <w:tcW w:w="1559" w:type="dxa"/>
            <w:vMerge w:val="restart"/>
            <w:noWrap w:val="0"/>
            <w:vAlign w:val="center"/>
          </w:tcPr>
          <w:p w14:paraId="524D5D4C">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名称</w:t>
            </w:r>
          </w:p>
        </w:tc>
        <w:tc>
          <w:tcPr>
            <w:tcW w:w="1418" w:type="dxa"/>
            <w:vMerge w:val="restart"/>
            <w:noWrap w:val="0"/>
            <w:vAlign w:val="center"/>
          </w:tcPr>
          <w:p w14:paraId="7C03B543">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长期租赁基准价</w:t>
            </w:r>
            <w:r>
              <w:rPr>
                <w:rFonts w:hint="eastAsia" w:ascii="宋体" w:hAnsi="宋体" w:eastAsia="宋体" w:cs="宋体"/>
                <w:kern w:val="0"/>
                <w:sz w:val="24"/>
                <w:szCs w:val="24"/>
                <w:highlight w:val="none"/>
              </w:rPr>
              <w:t>（元/盆/天）</w:t>
            </w:r>
          </w:p>
        </w:tc>
      </w:tr>
      <w:tr w14:paraId="3D307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1377" w:type="dxa"/>
            <w:vMerge w:val="continue"/>
            <w:noWrap w:val="0"/>
            <w:vAlign w:val="center"/>
          </w:tcPr>
          <w:p w14:paraId="08984817">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noWrap w:val="0"/>
            <w:vAlign w:val="center"/>
          </w:tcPr>
          <w:p w14:paraId="0AE5CFF7">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高度</w:t>
            </w:r>
          </w:p>
        </w:tc>
        <w:tc>
          <w:tcPr>
            <w:tcW w:w="1276" w:type="dxa"/>
            <w:noWrap w:val="0"/>
            <w:vAlign w:val="center"/>
          </w:tcPr>
          <w:p w14:paraId="53C84AEB">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冠径</w:t>
            </w:r>
          </w:p>
        </w:tc>
        <w:tc>
          <w:tcPr>
            <w:tcW w:w="1559" w:type="dxa"/>
            <w:noWrap w:val="0"/>
            <w:vAlign w:val="center"/>
          </w:tcPr>
          <w:p w14:paraId="2C993916">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球径</w:t>
            </w:r>
          </w:p>
        </w:tc>
        <w:tc>
          <w:tcPr>
            <w:tcW w:w="1559" w:type="dxa"/>
            <w:vMerge w:val="continue"/>
            <w:noWrap w:val="0"/>
            <w:vAlign w:val="center"/>
          </w:tcPr>
          <w:p w14:paraId="3A70144A">
            <w:pPr>
              <w:adjustRightInd w:val="0"/>
              <w:spacing w:line="360" w:lineRule="auto"/>
              <w:jc w:val="center"/>
              <w:textAlignment w:val="baseline"/>
              <w:rPr>
                <w:rFonts w:hint="eastAsia" w:ascii="宋体" w:hAnsi="宋体" w:eastAsia="宋体" w:cs="宋体"/>
                <w:kern w:val="0"/>
                <w:sz w:val="24"/>
                <w:szCs w:val="24"/>
                <w:highlight w:val="none"/>
              </w:rPr>
            </w:pPr>
          </w:p>
        </w:tc>
        <w:tc>
          <w:tcPr>
            <w:tcW w:w="1418" w:type="dxa"/>
            <w:vMerge w:val="continue"/>
            <w:noWrap w:val="0"/>
            <w:vAlign w:val="center"/>
          </w:tcPr>
          <w:p w14:paraId="1E05895C">
            <w:pPr>
              <w:adjustRightInd w:val="0"/>
              <w:spacing w:line="360" w:lineRule="auto"/>
              <w:jc w:val="center"/>
              <w:textAlignment w:val="baseline"/>
              <w:rPr>
                <w:rFonts w:hint="eastAsia" w:ascii="宋体" w:hAnsi="宋体" w:eastAsia="宋体" w:cs="宋体"/>
                <w:kern w:val="0"/>
                <w:sz w:val="24"/>
                <w:szCs w:val="24"/>
                <w:highlight w:val="none"/>
              </w:rPr>
            </w:pPr>
          </w:p>
        </w:tc>
      </w:tr>
      <w:tr w14:paraId="0DF7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restart"/>
            <w:noWrap w:val="0"/>
            <w:vAlign w:val="center"/>
          </w:tcPr>
          <w:p w14:paraId="177CFF2B">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特大</w:t>
            </w:r>
          </w:p>
        </w:tc>
        <w:tc>
          <w:tcPr>
            <w:tcW w:w="1283" w:type="dxa"/>
            <w:vMerge w:val="restart"/>
            <w:noWrap w:val="0"/>
            <w:vAlign w:val="center"/>
          </w:tcPr>
          <w:p w14:paraId="35112FFD">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≧180</w:t>
            </w:r>
          </w:p>
        </w:tc>
        <w:tc>
          <w:tcPr>
            <w:tcW w:w="1276" w:type="dxa"/>
            <w:vMerge w:val="restart"/>
            <w:noWrap w:val="0"/>
            <w:vAlign w:val="center"/>
          </w:tcPr>
          <w:p w14:paraId="0B59520E">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120</w:t>
            </w:r>
          </w:p>
        </w:tc>
        <w:tc>
          <w:tcPr>
            <w:tcW w:w="1559" w:type="dxa"/>
            <w:vMerge w:val="restart"/>
            <w:noWrap w:val="0"/>
            <w:vAlign w:val="center"/>
          </w:tcPr>
          <w:p w14:paraId="2013A54C">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≧30</w:t>
            </w:r>
          </w:p>
        </w:tc>
        <w:tc>
          <w:tcPr>
            <w:tcW w:w="1559" w:type="dxa"/>
            <w:noWrap w:val="0"/>
            <w:vAlign w:val="center"/>
          </w:tcPr>
          <w:p w14:paraId="1E629747">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铁树</w:t>
            </w:r>
          </w:p>
        </w:tc>
        <w:tc>
          <w:tcPr>
            <w:tcW w:w="1418" w:type="dxa"/>
            <w:noWrap w:val="0"/>
            <w:vAlign w:val="center"/>
          </w:tcPr>
          <w:p w14:paraId="6E638DB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0.44</w:t>
            </w:r>
          </w:p>
        </w:tc>
      </w:tr>
      <w:tr w14:paraId="1774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center"/>
          </w:tcPr>
          <w:p w14:paraId="0F76F033">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vMerge w:val="continue"/>
            <w:noWrap w:val="0"/>
            <w:vAlign w:val="center"/>
          </w:tcPr>
          <w:p w14:paraId="395AA2C0">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49753749">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3EDA663A">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center"/>
          </w:tcPr>
          <w:p w14:paraId="1AD7ECB2">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幸福树</w:t>
            </w:r>
          </w:p>
        </w:tc>
        <w:tc>
          <w:tcPr>
            <w:tcW w:w="1418" w:type="dxa"/>
            <w:noWrap w:val="0"/>
            <w:vAlign w:val="center"/>
          </w:tcPr>
          <w:p w14:paraId="1CFB7CDA">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0.44</w:t>
            </w:r>
          </w:p>
        </w:tc>
      </w:tr>
      <w:tr w14:paraId="262B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center"/>
          </w:tcPr>
          <w:p w14:paraId="57E9256A">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vMerge w:val="continue"/>
            <w:noWrap w:val="0"/>
            <w:vAlign w:val="center"/>
          </w:tcPr>
          <w:p w14:paraId="68AAD4E9">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5B6F7525">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6A4445D2">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center"/>
          </w:tcPr>
          <w:p w14:paraId="340CD93D">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发财树</w:t>
            </w:r>
          </w:p>
        </w:tc>
        <w:tc>
          <w:tcPr>
            <w:tcW w:w="1418" w:type="dxa"/>
            <w:noWrap w:val="0"/>
            <w:vAlign w:val="center"/>
          </w:tcPr>
          <w:p w14:paraId="370B859A">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0.44</w:t>
            </w:r>
          </w:p>
        </w:tc>
      </w:tr>
      <w:tr w14:paraId="2E03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center"/>
          </w:tcPr>
          <w:p w14:paraId="22689755">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vMerge w:val="continue"/>
            <w:noWrap w:val="0"/>
            <w:vAlign w:val="center"/>
          </w:tcPr>
          <w:p w14:paraId="057DABEF">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640E355A">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6A2CE0B5">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center"/>
          </w:tcPr>
          <w:p w14:paraId="4A1108BD">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棕榈</w:t>
            </w:r>
          </w:p>
        </w:tc>
        <w:tc>
          <w:tcPr>
            <w:tcW w:w="1418" w:type="dxa"/>
            <w:noWrap w:val="0"/>
            <w:vAlign w:val="center"/>
          </w:tcPr>
          <w:p w14:paraId="668E763F">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0.44</w:t>
            </w:r>
          </w:p>
        </w:tc>
      </w:tr>
      <w:tr w14:paraId="434F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center"/>
          </w:tcPr>
          <w:p w14:paraId="19B9B505">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vMerge w:val="continue"/>
            <w:noWrap w:val="0"/>
            <w:vAlign w:val="center"/>
          </w:tcPr>
          <w:p w14:paraId="582EA922">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534387D5">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5B15DBFA">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center"/>
          </w:tcPr>
          <w:p w14:paraId="264DD56B">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鸭脚木</w:t>
            </w:r>
          </w:p>
        </w:tc>
        <w:tc>
          <w:tcPr>
            <w:tcW w:w="1418" w:type="dxa"/>
            <w:noWrap w:val="0"/>
            <w:vAlign w:val="center"/>
          </w:tcPr>
          <w:p w14:paraId="219573CE">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0.44</w:t>
            </w:r>
          </w:p>
        </w:tc>
      </w:tr>
      <w:tr w14:paraId="066F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center"/>
          </w:tcPr>
          <w:p w14:paraId="743238A9">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vMerge w:val="continue"/>
            <w:noWrap w:val="0"/>
            <w:vAlign w:val="center"/>
          </w:tcPr>
          <w:p w14:paraId="52921032">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71202FB0">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4C16AAF0">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center"/>
          </w:tcPr>
          <w:p w14:paraId="7F0D6975">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散尾葵</w:t>
            </w:r>
          </w:p>
        </w:tc>
        <w:tc>
          <w:tcPr>
            <w:tcW w:w="1418" w:type="dxa"/>
            <w:noWrap w:val="0"/>
            <w:vAlign w:val="center"/>
          </w:tcPr>
          <w:p w14:paraId="38C4C485">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0.44</w:t>
            </w:r>
          </w:p>
        </w:tc>
      </w:tr>
      <w:tr w14:paraId="15D8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restart"/>
            <w:noWrap w:val="0"/>
            <w:vAlign w:val="center"/>
          </w:tcPr>
          <w:p w14:paraId="77EFF28B">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w:t>
            </w:r>
          </w:p>
        </w:tc>
        <w:tc>
          <w:tcPr>
            <w:tcW w:w="1283" w:type="dxa"/>
            <w:vMerge w:val="restart"/>
            <w:noWrap w:val="0"/>
            <w:vAlign w:val="center"/>
          </w:tcPr>
          <w:p w14:paraId="773B859F">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120-180</w:t>
            </w:r>
          </w:p>
        </w:tc>
        <w:tc>
          <w:tcPr>
            <w:tcW w:w="1276" w:type="dxa"/>
            <w:vMerge w:val="restart"/>
            <w:noWrap w:val="0"/>
            <w:vAlign w:val="center"/>
          </w:tcPr>
          <w:p w14:paraId="55C7960E">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60-120</w:t>
            </w:r>
          </w:p>
        </w:tc>
        <w:tc>
          <w:tcPr>
            <w:tcW w:w="1559" w:type="dxa"/>
            <w:vMerge w:val="restart"/>
            <w:noWrap w:val="0"/>
            <w:vAlign w:val="center"/>
          </w:tcPr>
          <w:p w14:paraId="36E96C2A">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20-30</w:t>
            </w:r>
          </w:p>
        </w:tc>
        <w:tc>
          <w:tcPr>
            <w:tcW w:w="1559" w:type="dxa"/>
            <w:noWrap w:val="0"/>
            <w:vAlign w:val="center"/>
          </w:tcPr>
          <w:p w14:paraId="4530FCFA">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绿萝</w:t>
            </w:r>
          </w:p>
        </w:tc>
        <w:tc>
          <w:tcPr>
            <w:tcW w:w="1418" w:type="dxa"/>
            <w:noWrap w:val="0"/>
            <w:vAlign w:val="center"/>
          </w:tcPr>
          <w:p w14:paraId="789D45B7">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0.32</w:t>
            </w:r>
          </w:p>
        </w:tc>
      </w:tr>
      <w:tr w14:paraId="7934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center"/>
          </w:tcPr>
          <w:p w14:paraId="672708D4">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vMerge w:val="continue"/>
            <w:noWrap w:val="0"/>
            <w:vAlign w:val="center"/>
          </w:tcPr>
          <w:p w14:paraId="57F09119">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153E6AF9">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4143A77F">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center"/>
          </w:tcPr>
          <w:p w14:paraId="27AA2BFC">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发财树</w:t>
            </w:r>
          </w:p>
        </w:tc>
        <w:tc>
          <w:tcPr>
            <w:tcW w:w="1418" w:type="dxa"/>
            <w:noWrap w:val="0"/>
            <w:vAlign w:val="center"/>
          </w:tcPr>
          <w:p w14:paraId="50DFC905">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0.32</w:t>
            </w:r>
          </w:p>
        </w:tc>
      </w:tr>
      <w:tr w14:paraId="6261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center"/>
          </w:tcPr>
          <w:p w14:paraId="0136A1EC">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vMerge w:val="continue"/>
            <w:noWrap w:val="0"/>
            <w:vAlign w:val="center"/>
          </w:tcPr>
          <w:p w14:paraId="55A0512D">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51B334EE">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490365F5">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center"/>
          </w:tcPr>
          <w:p w14:paraId="3EF4D048">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散尾葵</w:t>
            </w:r>
          </w:p>
        </w:tc>
        <w:tc>
          <w:tcPr>
            <w:tcW w:w="1418" w:type="dxa"/>
            <w:noWrap w:val="0"/>
            <w:vAlign w:val="center"/>
          </w:tcPr>
          <w:p w14:paraId="1505FBBE">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0.32</w:t>
            </w:r>
          </w:p>
        </w:tc>
      </w:tr>
      <w:tr w14:paraId="09B1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center"/>
          </w:tcPr>
          <w:p w14:paraId="2D9A5133">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vMerge w:val="continue"/>
            <w:noWrap w:val="0"/>
            <w:vAlign w:val="center"/>
          </w:tcPr>
          <w:p w14:paraId="3A8A6914">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09C08157">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07830C02">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center"/>
          </w:tcPr>
          <w:p w14:paraId="6CB0703B">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心叶葵</w:t>
            </w:r>
          </w:p>
        </w:tc>
        <w:tc>
          <w:tcPr>
            <w:tcW w:w="1418" w:type="dxa"/>
            <w:noWrap w:val="0"/>
            <w:vAlign w:val="center"/>
          </w:tcPr>
          <w:p w14:paraId="394B3445">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0.32</w:t>
            </w:r>
          </w:p>
        </w:tc>
      </w:tr>
      <w:tr w14:paraId="7116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center"/>
          </w:tcPr>
          <w:p w14:paraId="5D23BFF6">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vMerge w:val="continue"/>
            <w:noWrap w:val="0"/>
            <w:vAlign w:val="center"/>
          </w:tcPr>
          <w:p w14:paraId="6A14FD4A">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74110259">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12E6E26E">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center"/>
          </w:tcPr>
          <w:p w14:paraId="2BD97963">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鸭脚木</w:t>
            </w:r>
          </w:p>
        </w:tc>
        <w:tc>
          <w:tcPr>
            <w:tcW w:w="1418" w:type="dxa"/>
            <w:noWrap w:val="0"/>
            <w:vAlign w:val="center"/>
          </w:tcPr>
          <w:p w14:paraId="50142F5E">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0.32</w:t>
            </w:r>
          </w:p>
        </w:tc>
      </w:tr>
      <w:tr w14:paraId="090C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center"/>
          </w:tcPr>
          <w:p w14:paraId="011D1B0E">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vMerge w:val="continue"/>
            <w:noWrap w:val="0"/>
            <w:vAlign w:val="center"/>
          </w:tcPr>
          <w:p w14:paraId="6E2910FA">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28E94601">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13F3B9BA">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center"/>
          </w:tcPr>
          <w:p w14:paraId="06AF5361">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国王椰子</w:t>
            </w:r>
          </w:p>
        </w:tc>
        <w:tc>
          <w:tcPr>
            <w:tcW w:w="1418" w:type="dxa"/>
            <w:noWrap w:val="0"/>
            <w:vAlign w:val="center"/>
          </w:tcPr>
          <w:p w14:paraId="4F9880F7">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0.32</w:t>
            </w:r>
          </w:p>
        </w:tc>
      </w:tr>
      <w:tr w14:paraId="318386C4">
        <w:tblPrEx>
          <w:tblCellMar>
            <w:top w:w="0" w:type="dxa"/>
            <w:left w:w="108" w:type="dxa"/>
            <w:bottom w:w="0" w:type="dxa"/>
            <w:right w:w="108" w:type="dxa"/>
          </w:tblCellMar>
        </w:tblPrEx>
        <w:trPr>
          <w:trHeight w:val="467" w:hRule="atLeast"/>
        </w:trPr>
        <w:tc>
          <w:tcPr>
            <w:tcW w:w="1377" w:type="dxa"/>
            <w:vMerge w:val="continue"/>
            <w:noWrap w:val="0"/>
            <w:vAlign w:val="center"/>
          </w:tcPr>
          <w:p w14:paraId="114DBB89">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vMerge w:val="continue"/>
            <w:noWrap w:val="0"/>
            <w:vAlign w:val="center"/>
          </w:tcPr>
          <w:p w14:paraId="05C0C463">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0EDD99BD">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15EEFE42">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center"/>
          </w:tcPr>
          <w:p w14:paraId="1A3C47FD">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夏威夷椰子</w:t>
            </w:r>
          </w:p>
        </w:tc>
        <w:tc>
          <w:tcPr>
            <w:tcW w:w="1418" w:type="dxa"/>
            <w:noWrap w:val="0"/>
            <w:vAlign w:val="center"/>
          </w:tcPr>
          <w:p w14:paraId="2460D5FA">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0.32</w:t>
            </w:r>
          </w:p>
        </w:tc>
      </w:tr>
      <w:tr w14:paraId="010B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center"/>
          </w:tcPr>
          <w:p w14:paraId="77559BBB">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vMerge w:val="continue"/>
            <w:noWrap w:val="0"/>
            <w:vAlign w:val="center"/>
          </w:tcPr>
          <w:p w14:paraId="25A9164D">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0590334E">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1DB94A01">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center"/>
          </w:tcPr>
          <w:p w14:paraId="42081CB1">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巴西木</w:t>
            </w:r>
          </w:p>
        </w:tc>
        <w:tc>
          <w:tcPr>
            <w:tcW w:w="1418" w:type="dxa"/>
            <w:noWrap w:val="0"/>
            <w:vAlign w:val="center"/>
          </w:tcPr>
          <w:p w14:paraId="00D4F3B9">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0.32</w:t>
            </w:r>
          </w:p>
        </w:tc>
      </w:tr>
      <w:tr w14:paraId="0F55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center"/>
          </w:tcPr>
          <w:p w14:paraId="0C7844A0">
            <w:pPr>
              <w:adjustRightInd w:val="0"/>
              <w:spacing w:line="360" w:lineRule="auto"/>
              <w:jc w:val="center"/>
              <w:textAlignment w:val="baseline"/>
              <w:rPr>
                <w:rFonts w:hint="eastAsia" w:ascii="宋体" w:hAnsi="宋体" w:eastAsia="宋体" w:cs="宋体"/>
                <w:kern w:val="0"/>
                <w:sz w:val="24"/>
                <w:szCs w:val="24"/>
                <w:highlight w:val="none"/>
              </w:rPr>
            </w:pPr>
          </w:p>
        </w:tc>
        <w:tc>
          <w:tcPr>
            <w:tcW w:w="1283" w:type="dxa"/>
            <w:vMerge w:val="continue"/>
            <w:noWrap w:val="0"/>
            <w:vAlign w:val="center"/>
          </w:tcPr>
          <w:p w14:paraId="0D0E5E97">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0432204E">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16CA0AD5">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center"/>
          </w:tcPr>
          <w:p w14:paraId="4544D60C">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大叶伞</w:t>
            </w:r>
          </w:p>
        </w:tc>
        <w:tc>
          <w:tcPr>
            <w:tcW w:w="1418" w:type="dxa"/>
            <w:noWrap w:val="0"/>
            <w:vAlign w:val="center"/>
          </w:tcPr>
          <w:p w14:paraId="221055AF">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0.32</w:t>
            </w:r>
          </w:p>
        </w:tc>
      </w:tr>
      <w:tr w14:paraId="3BD6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restart"/>
            <w:noWrap w:val="0"/>
            <w:vAlign w:val="center"/>
          </w:tcPr>
          <w:p w14:paraId="184DA53E">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中</w:t>
            </w:r>
          </w:p>
        </w:tc>
        <w:tc>
          <w:tcPr>
            <w:tcW w:w="1283" w:type="dxa"/>
            <w:vMerge w:val="restart"/>
            <w:noWrap w:val="0"/>
            <w:vAlign w:val="center"/>
          </w:tcPr>
          <w:p w14:paraId="6B411A35">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30-120</w:t>
            </w:r>
          </w:p>
        </w:tc>
        <w:tc>
          <w:tcPr>
            <w:tcW w:w="1276" w:type="dxa"/>
            <w:vMerge w:val="restart"/>
            <w:noWrap w:val="0"/>
            <w:vAlign w:val="center"/>
          </w:tcPr>
          <w:p w14:paraId="6F6D4574">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30-60</w:t>
            </w:r>
          </w:p>
        </w:tc>
        <w:tc>
          <w:tcPr>
            <w:tcW w:w="1559" w:type="dxa"/>
            <w:vMerge w:val="restart"/>
            <w:noWrap w:val="0"/>
            <w:vAlign w:val="center"/>
          </w:tcPr>
          <w:p w14:paraId="2C92FD74">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10-20</w:t>
            </w:r>
          </w:p>
        </w:tc>
        <w:tc>
          <w:tcPr>
            <w:tcW w:w="1559" w:type="dxa"/>
            <w:noWrap w:val="0"/>
            <w:vAlign w:val="center"/>
          </w:tcPr>
          <w:p w14:paraId="3615E076">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万年青</w:t>
            </w:r>
          </w:p>
        </w:tc>
        <w:tc>
          <w:tcPr>
            <w:tcW w:w="1418" w:type="dxa"/>
            <w:noWrap w:val="0"/>
            <w:vAlign w:val="center"/>
          </w:tcPr>
          <w:p w14:paraId="0DB47F1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0.2</w:t>
            </w:r>
          </w:p>
        </w:tc>
      </w:tr>
      <w:tr w14:paraId="225C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2D4F8CC7">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6AA8FE48">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70EFDAB5">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3871400D">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46CDADA2">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龙须树</w:t>
            </w:r>
          </w:p>
        </w:tc>
        <w:tc>
          <w:tcPr>
            <w:tcW w:w="1418" w:type="dxa"/>
            <w:noWrap w:val="0"/>
            <w:vAlign w:val="center"/>
          </w:tcPr>
          <w:p w14:paraId="5CF609C1">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0.2</w:t>
            </w:r>
          </w:p>
        </w:tc>
      </w:tr>
      <w:tr w14:paraId="7BE0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4BB8F87A">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799CAFFF">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2B7A3A92">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3A353910">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7BD3C319">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棕竹</w:t>
            </w:r>
          </w:p>
        </w:tc>
        <w:tc>
          <w:tcPr>
            <w:tcW w:w="1418" w:type="dxa"/>
            <w:noWrap w:val="0"/>
            <w:vAlign w:val="center"/>
          </w:tcPr>
          <w:p w14:paraId="5584991E">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0.2</w:t>
            </w:r>
          </w:p>
        </w:tc>
      </w:tr>
      <w:tr w14:paraId="346E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497684F7">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6F6E0557">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01E9C85B">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0455266F">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33CE78C5">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巴西铁</w:t>
            </w:r>
          </w:p>
        </w:tc>
        <w:tc>
          <w:tcPr>
            <w:tcW w:w="1418" w:type="dxa"/>
            <w:noWrap w:val="0"/>
            <w:vAlign w:val="center"/>
          </w:tcPr>
          <w:p w14:paraId="6FD70CB7">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0.2</w:t>
            </w:r>
          </w:p>
        </w:tc>
      </w:tr>
      <w:tr w14:paraId="6204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2B9F964F">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7EBDC32A">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4B810097">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57FBEA6A">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69F4BF53">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螺纹铁</w:t>
            </w:r>
          </w:p>
        </w:tc>
        <w:tc>
          <w:tcPr>
            <w:tcW w:w="1418" w:type="dxa"/>
            <w:noWrap w:val="0"/>
            <w:vAlign w:val="center"/>
          </w:tcPr>
          <w:p w14:paraId="10AAC341">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0.2</w:t>
            </w:r>
          </w:p>
        </w:tc>
      </w:tr>
      <w:tr w14:paraId="1985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784C1654">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44F56CA5">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264216D8">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59832AF0">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5C284A63">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也门铁</w:t>
            </w:r>
          </w:p>
        </w:tc>
        <w:tc>
          <w:tcPr>
            <w:tcW w:w="1418" w:type="dxa"/>
            <w:noWrap w:val="0"/>
            <w:vAlign w:val="center"/>
          </w:tcPr>
          <w:p w14:paraId="101B642E">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0.2</w:t>
            </w:r>
          </w:p>
        </w:tc>
      </w:tr>
      <w:tr w14:paraId="6048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39EBF2BA">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75F03F73">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3CB9A392">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7399E9D9">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2C5CE825">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金砖</w:t>
            </w:r>
          </w:p>
        </w:tc>
        <w:tc>
          <w:tcPr>
            <w:tcW w:w="1418" w:type="dxa"/>
            <w:noWrap w:val="0"/>
            <w:vAlign w:val="center"/>
          </w:tcPr>
          <w:p w14:paraId="7427406F">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0.2</w:t>
            </w:r>
          </w:p>
        </w:tc>
      </w:tr>
      <w:tr w14:paraId="2471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5BDA794A">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5D1DF313">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2EDCBD96">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1F0F15F8">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5828E6C0">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袖珍椰子</w:t>
            </w:r>
          </w:p>
        </w:tc>
        <w:tc>
          <w:tcPr>
            <w:tcW w:w="1418" w:type="dxa"/>
            <w:noWrap w:val="0"/>
            <w:vAlign w:val="center"/>
          </w:tcPr>
          <w:p w14:paraId="4F1BC186">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0.2</w:t>
            </w:r>
          </w:p>
        </w:tc>
      </w:tr>
      <w:tr w14:paraId="0860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593F6E74">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749FD8B7">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317D7A75">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4D2D2D67">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0630F667">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绿巨人</w:t>
            </w:r>
          </w:p>
        </w:tc>
        <w:tc>
          <w:tcPr>
            <w:tcW w:w="1418" w:type="dxa"/>
            <w:noWrap w:val="0"/>
            <w:vAlign w:val="center"/>
          </w:tcPr>
          <w:p w14:paraId="29EB3CA6">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0.2</w:t>
            </w:r>
          </w:p>
        </w:tc>
      </w:tr>
      <w:tr w14:paraId="3555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restart"/>
            <w:noWrap w:val="0"/>
            <w:vAlign w:val="center"/>
          </w:tcPr>
          <w:p w14:paraId="673A0DAE">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小</w:t>
            </w:r>
          </w:p>
        </w:tc>
        <w:tc>
          <w:tcPr>
            <w:tcW w:w="1283" w:type="dxa"/>
            <w:vMerge w:val="restart"/>
            <w:noWrap w:val="0"/>
            <w:vAlign w:val="center"/>
          </w:tcPr>
          <w:p w14:paraId="2B9FBB28">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≦50</w:t>
            </w:r>
          </w:p>
        </w:tc>
        <w:tc>
          <w:tcPr>
            <w:tcW w:w="1276" w:type="dxa"/>
            <w:vMerge w:val="restart"/>
            <w:noWrap w:val="0"/>
            <w:vAlign w:val="center"/>
          </w:tcPr>
          <w:p w14:paraId="5BAFCF1E">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≦30</w:t>
            </w:r>
          </w:p>
        </w:tc>
        <w:tc>
          <w:tcPr>
            <w:tcW w:w="1559" w:type="dxa"/>
            <w:vMerge w:val="restart"/>
            <w:noWrap w:val="0"/>
            <w:vAlign w:val="center"/>
          </w:tcPr>
          <w:p w14:paraId="2FE3C1B5">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≦10</w:t>
            </w:r>
          </w:p>
        </w:tc>
        <w:tc>
          <w:tcPr>
            <w:tcW w:w="1559" w:type="dxa"/>
            <w:noWrap w:val="0"/>
            <w:vAlign w:val="center"/>
          </w:tcPr>
          <w:p w14:paraId="296EA133">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吊兰</w:t>
            </w:r>
          </w:p>
        </w:tc>
        <w:tc>
          <w:tcPr>
            <w:tcW w:w="1418" w:type="dxa"/>
            <w:noWrap w:val="0"/>
            <w:vAlign w:val="center"/>
          </w:tcPr>
          <w:p w14:paraId="7450ABBA">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0.1</w:t>
            </w:r>
          </w:p>
        </w:tc>
      </w:tr>
      <w:tr w14:paraId="7D15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09A367F3">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6DEA0F7F">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06680780">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78BF387E">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21F196BB">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白掌</w:t>
            </w:r>
          </w:p>
        </w:tc>
        <w:tc>
          <w:tcPr>
            <w:tcW w:w="1418" w:type="dxa"/>
            <w:noWrap w:val="0"/>
            <w:vAlign w:val="center"/>
          </w:tcPr>
          <w:p w14:paraId="185D7CC6">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0.1</w:t>
            </w:r>
          </w:p>
        </w:tc>
      </w:tr>
      <w:tr w14:paraId="3739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01380B46">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4D9E1020">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4239999F">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7E35EBD9">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78E05428">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万年青</w:t>
            </w:r>
          </w:p>
        </w:tc>
        <w:tc>
          <w:tcPr>
            <w:tcW w:w="1418" w:type="dxa"/>
            <w:noWrap w:val="0"/>
            <w:vAlign w:val="center"/>
          </w:tcPr>
          <w:p w14:paraId="3C0D14A4">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0.1</w:t>
            </w:r>
          </w:p>
        </w:tc>
      </w:tr>
      <w:tr w14:paraId="7AA7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753B390A">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20B08719">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5B0CCA7D">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3D347BF8">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04BF507A">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袖珍椰子</w:t>
            </w:r>
          </w:p>
        </w:tc>
        <w:tc>
          <w:tcPr>
            <w:tcW w:w="1418" w:type="dxa"/>
            <w:noWrap w:val="0"/>
            <w:vAlign w:val="center"/>
          </w:tcPr>
          <w:p w14:paraId="0CF6F620">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0.1</w:t>
            </w:r>
          </w:p>
        </w:tc>
      </w:tr>
      <w:tr w14:paraId="3D1B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7" w:type="dxa"/>
            <w:vMerge w:val="continue"/>
            <w:noWrap w:val="0"/>
            <w:vAlign w:val="top"/>
          </w:tcPr>
          <w:p w14:paraId="3CF91345">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5EF5EE6C">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4F6A6186">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7F698B2A">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2B6AF70F">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鸭脚木</w:t>
            </w:r>
          </w:p>
        </w:tc>
        <w:tc>
          <w:tcPr>
            <w:tcW w:w="1418" w:type="dxa"/>
            <w:noWrap w:val="0"/>
            <w:vAlign w:val="center"/>
          </w:tcPr>
          <w:p w14:paraId="3083F9CC">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0.1</w:t>
            </w:r>
          </w:p>
        </w:tc>
      </w:tr>
      <w:tr w14:paraId="715C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restart"/>
            <w:noWrap w:val="0"/>
            <w:vAlign w:val="center"/>
          </w:tcPr>
          <w:p w14:paraId="3517641F">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高档</w:t>
            </w:r>
          </w:p>
        </w:tc>
        <w:tc>
          <w:tcPr>
            <w:tcW w:w="1283" w:type="dxa"/>
            <w:vMerge w:val="restart"/>
            <w:noWrap w:val="0"/>
            <w:vAlign w:val="center"/>
          </w:tcPr>
          <w:p w14:paraId="65D2B072">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≧50</w:t>
            </w:r>
          </w:p>
        </w:tc>
        <w:tc>
          <w:tcPr>
            <w:tcW w:w="1276" w:type="dxa"/>
            <w:vMerge w:val="restart"/>
            <w:noWrap w:val="0"/>
            <w:vAlign w:val="center"/>
          </w:tcPr>
          <w:p w14:paraId="1A0A0245">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≧30</w:t>
            </w:r>
          </w:p>
        </w:tc>
        <w:tc>
          <w:tcPr>
            <w:tcW w:w="1559" w:type="dxa"/>
            <w:vMerge w:val="restart"/>
            <w:noWrap w:val="0"/>
            <w:vAlign w:val="center"/>
          </w:tcPr>
          <w:p w14:paraId="60E00C90">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noWrap w:val="0"/>
            <w:vAlign w:val="top"/>
          </w:tcPr>
          <w:p w14:paraId="0EF0E756">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红掌</w:t>
            </w:r>
          </w:p>
        </w:tc>
        <w:tc>
          <w:tcPr>
            <w:tcW w:w="1418" w:type="dxa"/>
            <w:noWrap w:val="0"/>
            <w:vAlign w:val="center"/>
          </w:tcPr>
          <w:p w14:paraId="0736504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0.44</w:t>
            </w:r>
          </w:p>
        </w:tc>
      </w:tr>
      <w:tr w14:paraId="7FC4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2A1405B9">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203AC93A">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66F43037">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59B5ECAD">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60E51CEF">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凤梨</w:t>
            </w:r>
          </w:p>
        </w:tc>
        <w:tc>
          <w:tcPr>
            <w:tcW w:w="1418" w:type="dxa"/>
            <w:noWrap w:val="0"/>
            <w:vAlign w:val="center"/>
          </w:tcPr>
          <w:p w14:paraId="29B6AFB3">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0.44</w:t>
            </w:r>
          </w:p>
        </w:tc>
      </w:tr>
      <w:tr w14:paraId="2DEE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0D6363E9">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125B51D3">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445C06A1">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7057CCE3">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0F767583">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君子兰</w:t>
            </w:r>
          </w:p>
        </w:tc>
        <w:tc>
          <w:tcPr>
            <w:tcW w:w="1418" w:type="dxa"/>
            <w:noWrap w:val="0"/>
            <w:vAlign w:val="center"/>
          </w:tcPr>
          <w:p w14:paraId="35C5F3D9">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0.44</w:t>
            </w:r>
          </w:p>
        </w:tc>
      </w:tr>
      <w:tr w14:paraId="1180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6E8BA4BB">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5E7E5496">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111F6B7A">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358DF2BC">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1BE44967">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兰草</w:t>
            </w:r>
          </w:p>
        </w:tc>
        <w:tc>
          <w:tcPr>
            <w:tcW w:w="1418" w:type="dxa"/>
            <w:noWrap w:val="0"/>
            <w:vAlign w:val="center"/>
          </w:tcPr>
          <w:p w14:paraId="48887B29">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0.44</w:t>
            </w:r>
          </w:p>
        </w:tc>
      </w:tr>
      <w:tr w14:paraId="1F2F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6F92DA3B">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795367A8">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05F7EA7F">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059F80CE">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4F13118E">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金钱树</w:t>
            </w:r>
          </w:p>
        </w:tc>
        <w:tc>
          <w:tcPr>
            <w:tcW w:w="1418" w:type="dxa"/>
            <w:noWrap w:val="0"/>
            <w:vAlign w:val="center"/>
          </w:tcPr>
          <w:p w14:paraId="0FC9C56D">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0.44</w:t>
            </w:r>
          </w:p>
        </w:tc>
      </w:tr>
      <w:tr w14:paraId="1A06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77" w:type="dxa"/>
            <w:vMerge w:val="continue"/>
            <w:noWrap w:val="0"/>
            <w:vAlign w:val="top"/>
          </w:tcPr>
          <w:p w14:paraId="6CB0E2C5">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3CF782A4">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0F483D51">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112FCE90">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058FC703">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杜鹃花</w:t>
            </w:r>
          </w:p>
        </w:tc>
        <w:tc>
          <w:tcPr>
            <w:tcW w:w="1418" w:type="dxa"/>
            <w:noWrap w:val="0"/>
            <w:vAlign w:val="center"/>
          </w:tcPr>
          <w:p w14:paraId="22948BDF">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0.44</w:t>
            </w:r>
          </w:p>
        </w:tc>
      </w:tr>
      <w:tr w14:paraId="4980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77" w:type="dxa"/>
            <w:vMerge w:val="continue"/>
            <w:noWrap w:val="0"/>
            <w:vAlign w:val="top"/>
          </w:tcPr>
          <w:p w14:paraId="5D96610D">
            <w:pPr>
              <w:adjustRightInd w:val="0"/>
              <w:spacing w:line="360" w:lineRule="auto"/>
              <w:textAlignment w:val="baseline"/>
              <w:rPr>
                <w:rFonts w:hint="eastAsia" w:ascii="宋体" w:hAnsi="宋体" w:eastAsia="宋体" w:cs="宋体"/>
                <w:kern w:val="0"/>
                <w:sz w:val="24"/>
                <w:szCs w:val="24"/>
                <w:highlight w:val="none"/>
              </w:rPr>
            </w:pPr>
          </w:p>
        </w:tc>
        <w:tc>
          <w:tcPr>
            <w:tcW w:w="1283" w:type="dxa"/>
            <w:vMerge w:val="continue"/>
            <w:noWrap w:val="0"/>
            <w:vAlign w:val="top"/>
          </w:tcPr>
          <w:p w14:paraId="48EE2571">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69650922">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3739D200">
            <w:pPr>
              <w:adjustRightInd w:val="0"/>
              <w:spacing w:line="360" w:lineRule="auto"/>
              <w:textAlignment w:val="baseline"/>
              <w:rPr>
                <w:rFonts w:hint="eastAsia" w:ascii="宋体" w:hAnsi="宋体" w:eastAsia="宋体" w:cs="宋体"/>
                <w:kern w:val="0"/>
                <w:sz w:val="24"/>
                <w:szCs w:val="24"/>
                <w:highlight w:val="none"/>
              </w:rPr>
            </w:pPr>
          </w:p>
        </w:tc>
        <w:tc>
          <w:tcPr>
            <w:tcW w:w="1559" w:type="dxa"/>
            <w:noWrap w:val="0"/>
            <w:vAlign w:val="top"/>
          </w:tcPr>
          <w:p w14:paraId="768D6B7E">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百合</w:t>
            </w:r>
          </w:p>
        </w:tc>
        <w:tc>
          <w:tcPr>
            <w:tcW w:w="1418" w:type="dxa"/>
            <w:noWrap w:val="0"/>
            <w:vAlign w:val="center"/>
          </w:tcPr>
          <w:p w14:paraId="7DAAC924">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0.44</w:t>
            </w:r>
          </w:p>
        </w:tc>
      </w:tr>
    </w:tbl>
    <w:p w14:paraId="0AA27407">
      <w:pPr>
        <w:spacing w:after="120" w:line="480" w:lineRule="auto"/>
        <w:rPr>
          <w:rFonts w:hint="eastAsia" w:ascii="宋体" w:hAnsi="宋体" w:eastAsia="宋体" w:cs="宋体"/>
          <w:sz w:val="24"/>
          <w:szCs w:val="24"/>
          <w:highlight w:val="none"/>
        </w:rPr>
      </w:pPr>
    </w:p>
    <w:p w14:paraId="5C137599">
      <w:pPr>
        <w:adjustRightInd w:val="0"/>
        <w:spacing w:line="360" w:lineRule="auto"/>
        <w:jc w:val="center"/>
        <w:textAlignment w:val="baseline"/>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w:t>
      </w:r>
      <w:r>
        <w:rPr>
          <w:rFonts w:hint="eastAsia" w:ascii="宋体" w:hAnsi="宋体" w:eastAsia="宋体" w:cs="宋体"/>
          <w:b/>
          <w:kern w:val="0"/>
          <w:sz w:val="24"/>
          <w:szCs w:val="24"/>
          <w:highlight w:val="none"/>
          <w:lang w:val="en-US" w:eastAsia="zh-CN"/>
        </w:rPr>
        <w:t>二</w:t>
      </w:r>
      <w:r>
        <w:rPr>
          <w:rFonts w:hint="eastAsia" w:ascii="宋体" w:hAnsi="宋体" w:eastAsia="宋体" w:cs="宋体"/>
          <w:b/>
          <w:kern w:val="0"/>
          <w:sz w:val="24"/>
          <w:szCs w:val="24"/>
          <w:highlight w:val="none"/>
        </w:rPr>
        <w:t>）短期租赁绿植报价表（包括</w:t>
      </w:r>
      <w:r>
        <w:rPr>
          <w:rFonts w:hint="eastAsia" w:ascii="宋体" w:hAnsi="宋体" w:eastAsia="宋体" w:cs="宋体"/>
          <w:b/>
          <w:kern w:val="0"/>
          <w:sz w:val="24"/>
          <w:szCs w:val="24"/>
          <w:highlight w:val="none"/>
          <w:lang w:val="en-US" w:eastAsia="zh-CN"/>
        </w:rPr>
        <w:t>国庆等</w:t>
      </w:r>
      <w:r>
        <w:rPr>
          <w:rFonts w:hint="eastAsia" w:ascii="宋体" w:hAnsi="宋体" w:eastAsia="宋体" w:cs="宋体"/>
          <w:b/>
          <w:kern w:val="0"/>
          <w:sz w:val="24"/>
          <w:szCs w:val="24"/>
          <w:highlight w:val="none"/>
        </w:rPr>
        <w:t>各种大型及重大节日）</w:t>
      </w:r>
    </w:p>
    <w:tbl>
      <w:tblPr>
        <w:tblStyle w:val="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1264"/>
        <w:gridCol w:w="1276"/>
        <w:gridCol w:w="1559"/>
        <w:gridCol w:w="1701"/>
        <w:gridCol w:w="1276"/>
      </w:tblGrid>
      <w:tr w14:paraId="2EE5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restart"/>
            <w:noWrap w:val="0"/>
            <w:vAlign w:val="center"/>
          </w:tcPr>
          <w:p w14:paraId="28FE0341">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绿植类别</w:t>
            </w:r>
          </w:p>
        </w:tc>
        <w:tc>
          <w:tcPr>
            <w:tcW w:w="4099" w:type="dxa"/>
            <w:gridSpan w:val="3"/>
            <w:noWrap w:val="0"/>
            <w:vAlign w:val="top"/>
          </w:tcPr>
          <w:p w14:paraId="6EAA18C2">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规格（单位：cm）</w:t>
            </w:r>
          </w:p>
        </w:tc>
        <w:tc>
          <w:tcPr>
            <w:tcW w:w="1701" w:type="dxa"/>
            <w:vMerge w:val="restart"/>
            <w:noWrap w:val="0"/>
            <w:vAlign w:val="center"/>
          </w:tcPr>
          <w:p w14:paraId="52306836">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名称</w:t>
            </w:r>
          </w:p>
        </w:tc>
        <w:tc>
          <w:tcPr>
            <w:tcW w:w="1276" w:type="dxa"/>
            <w:vMerge w:val="restart"/>
            <w:noWrap w:val="0"/>
            <w:vAlign w:val="center"/>
          </w:tcPr>
          <w:p w14:paraId="6FA8346E">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短期租赁基准价</w:t>
            </w:r>
            <w:r>
              <w:rPr>
                <w:rFonts w:hint="eastAsia" w:ascii="宋体" w:hAnsi="宋体" w:eastAsia="宋体" w:cs="宋体"/>
                <w:kern w:val="0"/>
                <w:sz w:val="24"/>
                <w:szCs w:val="24"/>
                <w:highlight w:val="none"/>
              </w:rPr>
              <w:t>（元/盆/天）</w:t>
            </w:r>
          </w:p>
        </w:tc>
      </w:tr>
      <w:tr w14:paraId="6225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1396" w:type="dxa"/>
            <w:vMerge w:val="continue"/>
            <w:noWrap w:val="0"/>
            <w:vAlign w:val="top"/>
          </w:tcPr>
          <w:p w14:paraId="67E02473">
            <w:pPr>
              <w:adjustRightInd w:val="0"/>
              <w:spacing w:line="360" w:lineRule="auto"/>
              <w:textAlignment w:val="baseline"/>
              <w:rPr>
                <w:rFonts w:hint="eastAsia" w:ascii="宋体" w:hAnsi="宋体" w:eastAsia="宋体" w:cs="宋体"/>
                <w:kern w:val="0"/>
                <w:sz w:val="24"/>
                <w:szCs w:val="24"/>
                <w:highlight w:val="none"/>
              </w:rPr>
            </w:pPr>
          </w:p>
        </w:tc>
        <w:tc>
          <w:tcPr>
            <w:tcW w:w="1264" w:type="dxa"/>
            <w:noWrap w:val="0"/>
            <w:vAlign w:val="top"/>
          </w:tcPr>
          <w:p w14:paraId="22152A15">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高度</w:t>
            </w:r>
          </w:p>
        </w:tc>
        <w:tc>
          <w:tcPr>
            <w:tcW w:w="1276" w:type="dxa"/>
            <w:noWrap w:val="0"/>
            <w:vAlign w:val="top"/>
          </w:tcPr>
          <w:p w14:paraId="2FA0E7CB">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冠径</w:t>
            </w:r>
          </w:p>
        </w:tc>
        <w:tc>
          <w:tcPr>
            <w:tcW w:w="1559" w:type="dxa"/>
            <w:noWrap w:val="0"/>
            <w:vAlign w:val="top"/>
          </w:tcPr>
          <w:p w14:paraId="645CD628">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球径</w:t>
            </w:r>
          </w:p>
        </w:tc>
        <w:tc>
          <w:tcPr>
            <w:tcW w:w="1701" w:type="dxa"/>
            <w:vMerge w:val="continue"/>
            <w:noWrap w:val="0"/>
            <w:vAlign w:val="top"/>
          </w:tcPr>
          <w:p w14:paraId="4BC323AA">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0FF238EB">
            <w:pPr>
              <w:adjustRightInd w:val="0"/>
              <w:spacing w:line="360" w:lineRule="auto"/>
              <w:textAlignment w:val="baseline"/>
              <w:rPr>
                <w:rFonts w:hint="eastAsia" w:ascii="宋体" w:hAnsi="宋体" w:eastAsia="宋体" w:cs="宋体"/>
                <w:kern w:val="0"/>
                <w:sz w:val="24"/>
                <w:szCs w:val="24"/>
                <w:highlight w:val="none"/>
              </w:rPr>
            </w:pPr>
          </w:p>
        </w:tc>
      </w:tr>
      <w:tr w14:paraId="2268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restart"/>
            <w:noWrap w:val="0"/>
            <w:vAlign w:val="center"/>
          </w:tcPr>
          <w:p w14:paraId="63BF7E71">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特大</w:t>
            </w:r>
          </w:p>
        </w:tc>
        <w:tc>
          <w:tcPr>
            <w:tcW w:w="1264" w:type="dxa"/>
            <w:vMerge w:val="restart"/>
            <w:noWrap w:val="0"/>
            <w:vAlign w:val="center"/>
          </w:tcPr>
          <w:p w14:paraId="463D2DC1">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≧180</w:t>
            </w:r>
          </w:p>
        </w:tc>
        <w:tc>
          <w:tcPr>
            <w:tcW w:w="1276" w:type="dxa"/>
            <w:vMerge w:val="restart"/>
            <w:noWrap w:val="0"/>
            <w:vAlign w:val="center"/>
          </w:tcPr>
          <w:p w14:paraId="63A5547A">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120</w:t>
            </w:r>
          </w:p>
        </w:tc>
        <w:tc>
          <w:tcPr>
            <w:tcW w:w="1559" w:type="dxa"/>
            <w:vMerge w:val="restart"/>
            <w:noWrap w:val="0"/>
            <w:vAlign w:val="center"/>
          </w:tcPr>
          <w:p w14:paraId="0A1DA124">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≧30</w:t>
            </w:r>
          </w:p>
        </w:tc>
        <w:tc>
          <w:tcPr>
            <w:tcW w:w="1701" w:type="dxa"/>
            <w:noWrap w:val="0"/>
            <w:vAlign w:val="center"/>
          </w:tcPr>
          <w:p w14:paraId="2E91BD1D">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铁树</w:t>
            </w:r>
          </w:p>
        </w:tc>
        <w:tc>
          <w:tcPr>
            <w:tcW w:w="1276" w:type="dxa"/>
            <w:noWrap w:val="0"/>
            <w:vAlign w:val="center"/>
          </w:tcPr>
          <w:p w14:paraId="1F04C12F">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w:t>
            </w:r>
          </w:p>
        </w:tc>
      </w:tr>
      <w:tr w14:paraId="40C5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14E76192">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69B0281D">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785FDBF9">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6C607EE5">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65C16031">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幸福树</w:t>
            </w:r>
          </w:p>
        </w:tc>
        <w:tc>
          <w:tcPr>
            <w:tcW w:w="1276" w:type="dxa"/>
            <w:noWrap w:val="0"/>
            <w:vAlign w:val="center"/>
          </w:tcPr>
          <w:p w14:paraId="7FB583F8">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7</w:t>
            </w:r>
          </w:p>
        </w:tc>
      </w:tr>
      <w:tr w14:paraId="2276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6731C1F5">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791E6884">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236586B2">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5F9C64D6">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6E45B02C">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发财树</w:t>
            </w:r>
          </w:p>
        </w:tc>
        <w:tc>
          <w:tcPr>
            <w:tcW w:w="1276" w:type="dxa"/>
            <w:noWrap w:val="0"/>
            <w:vAlign w:val="center"/>
          </w:tcPr>
          <w:p w14:paraId="3CB5B6E0">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7</w:t>
            </w:r>
          </w:p>
        </w:tc>
      </w:tr>
      <w:tr w14:paraId="3173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643369FC">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4FD7DCA4">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27E91D9A">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7AB6399C">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1A6D0BE3">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棕榈</w:t>
            </w:r>
          </w:p>
        </w:tc>
        <w:tc>
          <w:tcPr>
            <w:tcW w:w="1276" w:type="dxa"/>
            <w:noWrap w:val="0"/>
            <w:vAlign w:val="center"/>
          </w:tcPr>
          <w:p w14:paraId="677BB282">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7</w:t>
            </w:r>
          </w:p>
        </w:tc>
      </w:tr>
      <w:tr w14:paraId="27D9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15FEE42C">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09B3B7A5">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2157E22E">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16C4C9F4">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5D1F618B">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鸭脚木</w:t>
            </w:r>
          </w:p>
        </w:tc>
        <w:tc>
          <w:tcPr>
            <w:tcW w:w="1276" w:type="dxa"/>
            <w:noWrap w:val="0"/>
            <w:vAlign w:val="center"/>
          </w:tcPr>
          <w:p w14:paraId="1EC9B2A1">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7</w:t>
            </w:r>
          </w:p>
        </w:tc>
      </w:tr>
      <w:tr w14:paraId="12A4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5EC42655">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2C892F69">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5241B61A">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0DF11152">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3DBBC69F">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散尾葵</w:t>
            </w:r>
          </w:p>
        </w:tc>
        <w:tc>
          <w:tcPr>
            <w:tcW w:w="1276" w:type="dxa"/>
            <w:noWrap w:val="0"/>
            <w:vAlign w:val="center"/>
          </w:tcPr>
          <w:p w14:paraId="2172396B">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7</w:t>
            </w:r>
          </w:p>
        </w:tc>
      </w:tr>
      <w:tr w14:paraId="5DDE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restart"/>
            <w:noWrap w:val="0"/>
            <w:vAlign w:val="center"/>
          </w:tcPr>
          <w:p w14:paraId="45E3E5CB">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w:t>
            </w:r>
          </w:p>
        </w:tc>
        <w:tc>
          <w:tcPr>
            <w:tcW w:w="1264" w:type="dxa"/>
            <w:vMerge w:val="restart"/>
            <w:noWrap w:val="0"/>
            <w:vAlign w:val="center"/>
          </w:tcPr>
          <w:p w14:paraId="301C5B7D">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120-180</w:t>
            </w:r>
          </w:p>
        </w:tc>
        <w:tc>
          <w:tcPr>
            <w:tcW w:w="1276" w:type="dxa"/>
            <w:vMerge w:val="restart"/>
            <w:noWrap w:val="0"/>
            <w:vAlign w:val="center"/>
          </w:tcPr>
          <w:p w14:paraId="7A821194">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60-120</w:t>
            </w:r>
          </w:p>
        </w:tc>
        <w:tc>
          <w:tcPr>
            <w:tcW w:w="1559" w:type="dxa"/>
            <w:vMerge w:val="restart"/>
            <w:noWrap w:val="0"/>
            <w:vAlign w:val="center"/>
          </w:tcPr>
          <w:p w14:paraId="159CB533">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20-30</w:t>
            </w:r>
          </w:p>
        </w:tc>
        <w:tc>
          <w:tcPr>
            <w:tcW w:w="1701" w:type="dxa"/>
            <w:noWrap w:val="0"/>
            <w:vAlign w:val="center"/>
          </w:tcPr>
          <w:p w14:paraId="4DFEF758">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绿萝</w:t>
            </w:r>
          </w:p>
        </w:tc>
        <w:tc>
          <w:tcPr>
            <w:tcW w:w="1276" w:type="dxa"/>
            <w:noWrap w:val="0"/>
            <w:vAlign w:val="center"/>
          </w:tcPr>
          <w:p w14:paraId="7619802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4.2</w:t>
            </w:r>
          </w:p>
        </w:tc>
      </w:tr>
      <w:tr w14:paraId="781B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748CDEE5">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67900700">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1BCD24C5">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0802EC80">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5DA958D5">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发财树</w:t>
            </w:r>
          </w:p>
        </w:tc>
        <w:tc>
          <w:tcPr>
            <w:tcW w:w="1276" w:type="dxa"/>
            <w:noWrap w:val="0"/>
            <w:vAlign w:val="center"/>
          </w:tcPr>
          <w:p w14:paraId="1F4BE8BD">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4.2</w:t>
            </w:r>
          </w:p>
        </w:tc>
      </w:tr>
      <w:tr w14:paraId="7212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18B33B0F">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5F222B08">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43BE865B">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08A579F9">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320864D3">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散尾葵</w:t>
            </w:r>
          </w:p>
        </w:tc>
        <w:tc>
          <w:tcPr>
            <w:tcW w:w="1276" w:type="dxa"/>
            <w:noWrap w:val="0"/>
            <w:vAlign w:val="center"/>
          </w:tcPr>
          <w:p w14:paraId="41DA4EE7">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4.2</w:t>
            </w:r>
          </w:p>
        </w:tc>
      </w:tr>
      <w:tr w14:paraId="4D09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063E0FF0">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17985B6E">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4D5775F0">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5AEF9503">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05E8752D">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心叶葵</w:t>
            </w:r>
          </w:p>
        </w:tc>
        <w:tc>
          <w:tcPr>
            <w:tcW w:w="1276" w:type="dxa"/>
            <w:noWrap w:val="0"/>
            <w:vAlign w:val="center"/>
          </w:tcPr>
          <w:p w14:paraId="3752E555">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4.2</w:t>
            </w:r>
          </w:p>
        </w:tc>
      </w:tr>
      <w:tr w14:paraId="00C5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2B32C0E1">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307A783D">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465E1DCA">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078E9405">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274F7807">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鸭脚木</w:t>
            </w:r>
          </w:p>
        </w:tc>
        <w:tc>
          <w:tcPr>
            <w:tcW w:w="1276" w:type="dxa"/>
            <w:noWrap w:val="0"/>
            <w:vAlign w:val="center"/>
          </w:tcPr>
          <w:p w14:paraId="241F6C1C">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4.2</w:t>
            </w:r>
          </w:p>
        </w:tc>
      </w:tr>
      <w:tr w14:paraId="3F6B356D">
        <w:tblPrEx>
          <w:tblCellMar>
            <w:top w:w="0" w:type="dxa"/>
            <w:left w:w="108" w:type="dxa"/>
            <w:bottom w:w="0" w:type="dxa"/>
            <w:right w:w="108" w:type="dxa"/>
          </w:tblCellMar>
        </w:tblPrEx>
        <w:trPr>
          <w:trHeight w:val="470" w:hRule="atLeast"/>
        </w:trPr>
        <w:tc>
          <w:tcPr>
            <w:tcW w:w="1396" w:type="dxa"/>
            <w:vMerge w:val="continue"/>
            <w:noWrap w:val="0"/>
            <w:vAlign w:val="center"/>
          </w:tcPr>
          <w:p w14:paraId="27F72242">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2B98BC49">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5C1119A7">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48B1962B">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2C0BC2BC">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国王椰子</w:t>
            </w:r>
          </w:p>
        </w:tc>
        <w:tc>
          <w:tcPr>
            <w:tcW w:w="1276" w:type="dxa"/>
            <w:noWrap w:val="0"/>
            <w:vAlign w:val="center"/>
          </w:tcPr>
          <w:p w14:paraId="0DEA4133">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4.2</w:t>
            </w:r>
          </w:p>
        </w:tc>
      </w:tr>
      <w:tr w14:paraId="5532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7D3682B4">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4A3E5A94">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623E8D95">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78944AE4">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206BE5B4">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夏威夷椰子</w:t>
            </w:r>
          </w:p>
        </w:tc>
        <w:tc>
          <w:tcPr>
            <w:tcW w:w="1276" w:type="dxa"/>
            <w:noWrap w:val="0"/>
            <w:vAlign w:val="center"/>
          </w:tcPr>
          <w:p w14:paraId="3BFA9001">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4.2</w:t>
            </w:r>
          </w:p>
        </w:tc>
      </w:tr>
      <w:tr w14:paraId="2AEB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7155647E">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7DA5B854">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57F8D48F">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67323576">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5E01F0B2">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巴西木</w:t>
            </w:r>
          </w:p>
        </w:tc>
        <w:tc>
          <w:tcPr>
            <w:tcW w:w="1276" w:type="dxa"/>
            <w:noWrap w:val="0"/>
            <w:vAlign w:val="center"/>
          </w:tcPr>
          <w:p w14:paraId="1345CEB3">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4.2</w:t>
            </w:r>
          </w:p>
        </w:tc>
      </w:tr>
      <w:tr w14:paraId="21C7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34D1DC81">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2C156880">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2483140E">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2BA72EB6">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0ED46A3F">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大叶伞</w:t>
            </w:r>
          </w:p>
        </w:tc>
        <w:tc>
          <w:tcPr>
            <w:tcW w:w="1276" w:type="dxa"/>
            <w:noWrap w:val="0"/>
            <w:vAlign w:val="center"/>
          </w:tcPr>
          <w:p w14:paraId="34CF0F4F">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4.2</w:t>
            </w:r>
          </w:p>
        </w:tc>
      </w:tr>
      <w:tr w14:paraId="5EB9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restart"/>
            <w:noWrap w:val="0"/>
            <w:vAlign w:val="center"/>
          </w:tcPr>
          <w:p w14:paraId="5A6C7A8E">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中</w:t>
            </w:r>
          </w:p>
        </w:tc>
        <w:tc>
          <w:tcPr>
            <w:tcW w:w="1264" w:type="dxa"/>
            <w:vMerge w:val="restart"/>
            <w:noWrap w:val="0"/>
            <w:vAlign w:val="center"/>
          </w:tcPr>
          <w:p w14:paraId="02E3A756">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30-120</w:t>
            </w:r>
          </w:p>
        </w:tc>
        <w:tc>
          <w:tcPr>
            <w:tcW w:w="1276" w:type="dxa"/>
            <w:vMerge w:val="restart"/>
            <w:noWrap w:val="0"/>
            <w:vAlign w:val="center"/>
          </w:tcPr>
          <w:p w14:paraId="693BC370">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30-60</w:t>
            </w:r>
          </w:p>
        </w:tc>
        <w:tc>
          <w:tcPr>
            <w:tcW w:w="1559" w:type="dxa"/>
            <w:vMerge w:val="restart"/>
            <w:noWrap w:val="0"/>
            <w:vAlign w:val="center"/>
          </w:tcPr>
          <w:p w14:paraId="05CB066A">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10-20</w:t>
            </w:r>
          </w:p>
        </w:tc>
        <w:tc>
          <w:tcPr>
            <w:tcW w:w="1701" w:type="dxa"/>
            <w:noWrap w:val="0"/>
            <w:vAlign w:val="center"/>
          </w:tcPr>
          <w:p w14:paraId="1A273E36">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万年青</w:t>
            </w:r>
          </w:p>
        </w:tc>
        <w:tc>
          <w:tcPr>
            <w:tcW w:w="1276" w:type="dxa"/>
            <w:noWrap w:val="0"/>
            <w:vAlign w:val="center"/>
          </w:tcPr>
          <w:p w14:paraId="2E82A2DD">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2.8</w:t>
            </w:r>
          </w:p>
        </w:tc>
      </w:tr>
      <w:tr w14:paraId="69A71AA4">
        <w:tblPrEx>
          <w:tblCellMar>
            <w:top w:w="0" w:type="dxa"/>
            <w:left w:w="108" w:type="dxa"/>
            <w:bottom w:w="0" w:type="dxa"/>
            <w:right w:w="108" w:type="dxa"/>
          </w:tblCellMar>
        </w:tblPrEx>
        <w:trPr>
          <w:trHeight w:val="470" w:hRule="atLeast"/>
        </w:trPr>
        <w:tc>
          <w:tcPr>
            <w:tcW w:w="1396" w:type="dxa"/>
            <w:vMerge w:val="continue"/>
            <w:noWrap w:val="0"/>
            <w:vAlign w:val="center"/>
          </w:tcPr>
          <w:p w14:paraId="4CA66352">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158D3BC2">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7032D889">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0B17C726">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26C0CC54">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龙须树</w:t>
            </w:r>
          </w:p>
        </w:tc>
        <w:tc>
          <w:tcPr>
            <w:tcW w:w="1276" w:type="dxa"/>
            <w:noWrap w:val="0"/>
            <w:vAlign w:val="center"/>
          </w:tcPr>
          <w:p w14:paraId="20C56214">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2.8</w:t>
            </w:r>
          </w:p>
        </w:tc>
      </w:tr>
      <w:tr w14:paraId="1CE7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0F41A5A9">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618CCA7F">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2DF7EA81">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661F401F">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47559E3F">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棕竹</w:t>
            </w:r>
          </w:p>
        </w:tc>
        <w:tc>
          <w:tcPr>
            <w:tcW w:w="1276" w:type="dxa"/>
            <w:noWrap w:val="0"/>
            <w:vAlign w:val="center"/>
          </w:tcPr>
          <w:p w14:paraId="735B74D0">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2.8</w:t>
            </w:r>
          </w:p>
        </w:tc>
      </w:tr>
      <w:tr w14:paraId="35F2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017EE679">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2237E688">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48A6B675">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70D1AB3A">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5FACCB41">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巴西铁</w:t>
            </w:r>
          </w:p>
        </w:tc>
        <w:tc>
          <w:tcPr>
            <w:tcW w:w="1276" w:type="dxa"/>
            <w:noWrap w:val="0"/>
            <w:vAlign w:val="center"/>
          </w:tcPr>
          <w:p w14:paraId="6A28A475">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2.8</w:t>
            </w:r>
          </w:p>
        </w:tc>
      </w:tr>
      <w:tr w14:paraId="3252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1E21AC0D">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4E570D06">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108D2478">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26B97FF4">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45525090">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螺纹铁</w:t>
            </w:r>
          </w:p>
        </w:tc>
        <w:tc>
          <w:tcPr>
            <w:tcW w:w="1276" w:type="dxa"/>
            <w:noWrap w:val="0"/>
            <w:vAlign w:val="center"/>
          </w:tcPr>
          <w:p w14:paraId="33F1ACB4">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2.8</w:t>
            </w:r>
          </w:p>
        </w:tc>
      </w:tr>
      <w:tr w14:paraId="6BF3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3E2C7474">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6C941E43">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00AE73B3">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2C3A804E">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7E0E0E75">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也门铁</w:t>
            </w:r>
          </w:p>
        </w:tc>
        <w:tc>
          <w:tcPr>
            <w:tcW w:w="1276" w:type="dxa"/>
            <w:noWrap w:val="0"/>
            <w:vAlign w:val="center"/>
          </w:tcPr>
          <w:p w14:paraId="61C01921">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2.8</w:t>
            </w:r>
          </w:p>
        </w:tc>
      </w:tr>
      <w:tr w14:paraId="2978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71F9B348">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57BFA060">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0037A063">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35529A89">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7C745E47">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金砖</w:t>
            </w:r>
          </w:p>
        </w:tc>
        <w:tc>
          <w:tcPr>
            <w:tcW w:w="1276" w:type="dxa"/>
            <w:noWrap w:val="0"/>
            <w:vAlign w:val="center"/>
          </w:tcPr>
          <w:p w14:paraId="3FDD5F03">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2.8</w:t>
            </w:r>
          </w:p>
        </w:tc>
      </w:tr>
      <w:tr w14:paraId="6D74C472">
        <w:tblPrEx>
          <w:tblCellMar>
            <w:top w:w="0" w:type="dxa"/>
            <w:left w:w="108" w:type="dxa"/>
            <w:bottom w:w="0" w:type="dxa"/>
            <w:right w:w="108" w:type="dxa"/>
          </w:tblCellMar>
        </w:tblPrEx>
        <w:trPr>
          <w:trHeight w:val="470" w:hRule="atLeast"/>
        </w:trPr>
        <w:tc>
          <w:tcPr>
            <w:tcW w:w="1396" w:type="dxa"/>
            <w:vMerge w:val="continue"/>
            <w:noWrap w:val="0"/>
            <w:vAlign w:val="center"/>
          </w:tcPr>
          <w:p w14:paraId="17210DE2">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0AC5B09A">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4E226D46">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6BE75658">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637522CA">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袖珍椰子</w:t>
            </w:r>
          </w:p>
        </w:tc>
        <w:tc>
          <w:tcPr>
            <w:tcW w:w="1276" w:type="dxa"/>
            <w:noWrap w:val="0"/>
            <w:vAlign w:val="center"/>
          </w:tcPr>
          <w:p w14:paraId="7A528D03">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2.8</w:t>
            </w:r>
          </w:p>
        </w:tc>
      </w:tr>
      <w:tr w14:paraId="42D3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1EF376C1">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0BFBD401">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50E1EF79">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0305549E">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60404578">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绿巨人</w:t>
            </w:r>
          </w:p>
        </w:tc>
        <w:tc>
          <w:tcPr>
            <w:tcW w:w="1276" w:type="dxa"/>
            <w:noWrap w:val="0"/>
            <w:vAlign w:val="center"/>
          </w:tcPr>
          <w:p w14:paraId="2D30385E">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2.8</w:t>
            </w:r>
          </w:p>
        </w:tc>
      </w:tr>
      <w:tr w14:paraId="4B71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restart"/>
            <w:noWrap w:val="0"/>
            <w:vAlign w:val="center"/>
          </w:tcPr>
          <w:p w14:paraId="6E2ECB1F">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小</w:t>
            </w:r>
          </w:p>
        </w:tc>
        <w:tc>
          <w:tcPr>
            <w:tcW w:w="1264" w:type="dxa"/>
            <w:vMerge w:val="restart"/>
            <w:noWrap w:val="0"/>
            <w:vAlign w:val="center"/>
          </w:tcPr>
          <w:p w14:paraId="52504F98">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≦50</w:t>
            </w:r>
          </w:p>
        </w:tc>
        <w:tc>
          <w:tcPr>
            <w:tcW w:w="1276" w:type="dxa"/>
            <w:vMerge w:val="restart"/>
            <w:noWrap w:val="0"/>
            <w:vAlign w:val="center"/>
          </w:tcPr>
          <w:p w14:paraId="479BFCFE">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≦30</w:t>
            </w:r>
          </w:p>
        </w:tc>
        <w:tc>
          <w:tcPr>
            <w:tcW w:w="1559" w:type="dxa"/>
            <w:vMerge w:val="restart"/>
            <w:noWrap w:val="0"/>
            <w:vAlign w:val="center"/>
          </w:tcPr>
          <w:p w14:paraId="7E5808C4">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≦10</w:t>
            </w:r>
          </w:p>
        </w:tc>
        <w:tc>
          <w:tcPr>
            <w:tcW w:w="1701" w:type="dxa"/>
            <w:noWrap w:val="0"/>
            <w:vAlign w:val="center"/>
          </w:tcPr>
          <w:p w14:paraId="66D56256">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吊兰</w:t>
            </w:r>
          </w:p>
        </w:tc>
        <w:tc>
          <w:tcPr>
            <w:tcW w:w="1276" w:type="dxa"/>
            <w:noWrap w:val="0"/>
            <w:vAlign w:val="center"/>
          </w:tcPr>
          <w:p w14:paraId="7F29BE1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0.7</w:t>
            </w:r>
          </w:p>
        </w:tc>
      </w:tr>
      <w:tr w14:paraId="7F50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5F088C7E">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00EF4004">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5FEE8E6B">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30439A90">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11F26D9A">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白掌</w:t>
            </w:r>
          </w:p>
        </w:tc>
        <w:tc>
          <w:tcPr>
            <w:tcW w:w="1276" w:type="dxa"/>
            <w:noWrap w:val="0"/>
            <w:vAlign w:val="center"/>
          </w:tcPr>
          <w:p w14:paraId="05B0BC9E">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0.7</w:t>
            </w:r>
          </w:p>
        </w:tc>
      </w:tr>
      <w:tr w14:paraId="6CF0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08F949B6">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158D4E63">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6AC34981">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461927C2">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5AF09FF9">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万年青</w:t>
            </w:r>
          </w:p>
        </w:tc>
        <w:tc>
          <w:tcPr>
            <w:tcW w:w="1276" w:type="dxa"/>
            <w:noWrap w:val="0"/>
            <w:vAlign w:val="center"/>
          </w:tcPr>
          <w:p w14:paraId="013357DA">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0.7</w:t>
            </w:r>
          </w:p>
        </w:tc>
      </w:tr>
      <w:tr w14:paraId="2ADD8F85">
        <w:tblPrEx>
          <w:tblCellMar>
            <w:top w:w="0" w:type="dxa"/>
            <w:left w:w="108" w:type="dxa"/>
            <w:bottom w:w="0" w:type="dxa"/>
            <w:right w:w="108" w:type="dxa"/>
          </w:tblCellMar>
        </w:tblPrEx>
        <w:trPr>
          <w:trHeight w:val="470" w:hRule="atLeast"/>
        </w:trPr>
        <w:tc>
          <w:tcPr>
            <w:tcW w:w="1396" w:type="dxa"/>
            <w:vMerge w:val="continue"/>
            <w:noWrap w:val="0"/>
            <w:vAlign w:val="center"/>
          </w:tcPr>
          <w:p w14:paraId="05D33700">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7AB79B20">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05AFFDEE">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3AE2D612">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1248A024">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袖珍椰子</w:t>
            </w:r>
          </w:p>
        </w:tc>
        <w:tc>
          <w:tcPr>
            <w:tcW w:w="1276" w:type="dxa"/>
            <w:noWrap w:val="0"/>
            <w:vAlign w:val="center"/>
          </w:tcPr>
          <w:p w14:paraId="73824C52">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0.7</w:t>
            </w:r>
          </w:p>
        </w:tc>
      </w:tr>
      <w:tr w14:paraId="1FE4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center"/>
          </w:tcPr>
          <w:p w14:paraId="51E6369A">
            <w:pPr>
              <w:adjustRightInd w:val="0"/>
              <w:spacing w:line="360" w:lineRule="auto"/>
              <w:jc w:val="center"/>
              <w:textAlignment w:val="baseline"/>
              <w:rPr>
                <w:rFonts w:hint="eastAsia" w:ascii="宋体" w:hAnsi="宋体" w:eastAsia="宋体" w:cs="宋体"/>
                <w:kern w:val="0"/>
                <w:sz w:val="24"/>
                <w:szCs w:val="24"/>
                <w:highlight w:val="none"/>
              </w:rPr>
            </w:pPr>
          </w:p>
        </w:tc>
        <w:tc>
          <w:tcPr>
            <w:tcW w:w="1264" w:type="dxa"/>
            <w:vMerge w:val="continue"/>
            <w:noWrap w:val="0"/>
            <w:vAlign w:val="center"/>
          </w:tcPr>
          <w:p w14:paraId="417702DD">
            <w:pPr>
              <w:adjustRightInd w:val="0"/>
              <w:spacing w:line="360" w:lineRule="auto"/>
              <w:jc w:val="center"/>
              <w:textAlignment w:val="baseline"/>
              <w:rPr>
                <w:rFonts w:hint="eastAsia" w:ascii="宋体" w:hAnsi="宋体" w:eastAsia="宋体" w:cs="宋体"/>
                <w:kern w:val="0"/>
                <w:sz w:val="24"/>
                <w:szCs w:val="24"/>
                <w:highlight w:val="none"/>
              </w:rPr>
            </w:pPr>
          </w:p>
        </w:tc>
        <w:tc>
          <w:tcPr>
            <w:tcW w:w="1276" w:type="dxa"/>
            <w:vMerge w:val="continue"/>
            <w:noWrap w:val="0"/>
            <w:vAlign w:val="center"/>
          </w:tcPr>
          <w:p w14:paraId="2F492552">
            <w:pPr>
              <w:adjustRightInd w:val="0"/>
              <w:spacing w:line="360" w:lineRule="auto"/>
              <w:jc w:val="center"/>
              <w:textAlignment w:val="baseline"/>
              <w:rPr>
                <w:rFonts w:hint="eastAsia" w:ascii="宋体" w:hAnsi="宋体" w:eastAsia="宋体" w:cs="宋体"/>
                <w:kern w:val="0"/>
                <w:sz w:val="24"/>
                <w:szCs w:val="24"/>
                <w:highlight w:val="none"/>
              </w:rPr>
            </w:pPr>
          </w:p>
        </w:tc>
        <w:tc>
          <w:tcPr>
            <w:tcW w:w="1559" w:type="dxa"/>
            <w:vMerge w:val="continue"/>
            <w:noWrap w:val="0"/>
            <w:vAlign w:val="center"/>
          </w:tcPr>
          <w:p w14:paraId="2ED92522">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54ABCB4B">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鸭脚木</w:t>
            </w:r>
          </w:p>
        </w:tc>
        <w:tc>
          <w:tcPr>
            <w:tcW w:w="1276" w:type="dxa"/>
            <w:noWrap w:val="0"/>
            <w:vAlign w:val="center"/>
          </w:tcPr>
          <w:p w14:paraId="36AA1FEE">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0.7</w:t>
            </w:r>
          </w:p>
        </w:tc>
      </w:tr>
      <w:tr w14:paraId="2D2C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restart"/>
            <w:noWrap w:val="0"/>
            <w:vAlign w:val="center"/>
          </w:tcPr>
          <w:p w14:paraId="7A4EF5D4">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高档</w:t>
            </w:r>
          </w:p>
        </w:tc>
        <w:tc>
          <w:tcPr>
            <w:tcW w:w="1264" w:type="dxa"/>
            <w:vMerge w:val="restart"/>
            <w:noWrap w:val="0"/>
            <w:vAlign w:val="center"/>
          </w:tcPr>
          <w:p w14:paraId="757C1BD2">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≧50</w:t>
            </w:r>
          </w:p>
        </w:tc>
        <w:tc>
          <w:tcPr>
            <w:tcW w:w="1276" w:type="dxa"/>
            <w:vMerge w:val="restart"/>
            <w:noWrap w:val="0"/>
            <w:vAlign w:val="center"/>
          </w:tcPr>
          <w:p w14:paraId="1583028C">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≧30</w:t>
            </w:r>
          </w:p>
        </w:tc>
        <w:tc>
          <w:tcPr>
            <w:tcW w:w="1559" w:type="dxa"/>
            <w:vMerge w:val="restart"/>
            <w:noWrap w:val="0"/>
            <w:vAlign w:val="center"/>
          </w:tcPr>
          <w:p w14:paraId="3F545595">
            <w:pPr>
              <w:adjustRightInd w:val="0"/>
              <w:spacing w:line="360" w:lineRule="auto"/>
              <w:jc w:val="center"/>
              <w:textAlignment w:val="baseline"/>
              <w:rPr>
                <w:rFonts w:hint="eastAsia" w:ascii="宋体" w:hAnsi="宋体" w:eastAsia="宋体" w:cs="宋体"/>
                <w:kern w:val="0"/>
                <w:sz w:val="24"/>
                <w:szCs w:val="24"/>
                <w:highlight w:val="none"/>
              </w:rPr>
            </w:pPr>
          </w:p>
        </w:tc>
        <w:tc>
          <w:tcPr>
            <w:tcW w:w="1701" w:type="dxa"/>
            <w:noWrap w:val="0"/>
            <w:vAlign w:val="center"/>
          </w:tcPr>
          <w:p w14:paraId="3F86CD31">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红掌</w:t>
            </w:r>
          </w:p>
        </w:tc>
        <w:tc>
          <w:tcPr>
            <w:tcW w:w="1276" w:type="dxa"/>
            <w:noWrap w:val="0"/>
            <w:vAlign w:val="center"/>
          </w:tcPr>
          <w:p w14:paraId="2D2F65DA">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w:t>
            </w:r>
          </w:p>
        </w:tc>
      </w:tr>
      <w:tr w14:paraId="4D7E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top"/>
          </w:tcPr>
          <w:p w14:paraId="1CF51A88">
            <w:pPr>
              <w:adjustRightInd w:val="0"/>
              <w:spacing w:line="360" w:lineRule="auto"/>
              <w:textAlignment w:val="baseline"/>
              <w:rPr>
                <w:rFonts w:hint="eastAsia" w:ascii="宋体" w:hAnsi="宋体" w:eastAsia="宋体" w:cs="宋体"/>
                <w:kern w:val="0"/>
                <w:sz w:val="24"/>
                <w:szCs w:val="24"/>
                <w:highlight w:val="none"/>
              </w:rPr>
            </w:pPr>
          </w:p>
        </w:tc>
        <w:tc>
          <w:tcPr>
            <w:tcW w:w="1264" w:type="dxa"/>
            <w:vMerge w:val="continue"/>
            <w:noWrap w:val="0"/>
            <w:vAlign w:val="top"/>
          </w:tcPr>
          <w:p w14:paraId="39C44642">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04540864">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4E16F741">
            <w:pPr>
              <w:adjustRightInd w:val="0"/>
              <w:spacing w:line="360" w:lineRule="auto"/>
              <w:textAlignment w:val="baseline"/>
              <w:rPr>
                <w:rFonts w:hint="eastAsia" w:ascii="宋体" w:hAnsi="宋体" w:eastAsia="宋体" w:cs="宋体"/>
                <w:kern w:val="0"/>
                <w:sz w:val="24"/>
                <w:szCs w:val="24"/>
                <w:highlight w:val="none"/>
              </w:rPr>
            </w:pPr>
          </w:p>
        </w:tc>
        <w:tc>
          <w:tcPr>
            <w:tcW w:w="1701" w:type="dxa"/>
            <w:noWrap w:val="0"/>
            <w:vAlign w:val="top"/>
          </w:tcPr>
          <w:p w14:paraId="5A01FD2C">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凤梨</w:t>
            </w:r>
          </w:p>
        </w:tc>
        <w:tc>
          <w:tcPr>
            <w:tcW w:w="1276" w:type="dxa"/>
            <w:noWrap w:val="0"/>
            <w:vAlign w:val="center"/>
          </w:tcPr>
          <w:p w14:paraId="2DDE436C">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7</w:t>
            </w:r>
          </w:p>
        </w:tc>
      </w:tr>
      <w:tr w14:paraId="46B6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top"/>
          </w:tcPr>
          <w:p w14:paraId="0682AED6">
            <w:pPr>
              <w:adjustRightInd w:val="0"/>
              <w:spacing w:line="360" w:lineRule="auto"/>
              <w:textAlignment w:val="baseline"/>
              <w:rPr>
                <w:rFonts w:hint="eastAsia" w:ascii="宋体" w:hAnsi="宋体" w:eastAsia="宋体" w:cs="宋体"/>
                <w:kern w:val="0"/>
                <w:sz w:val="24"/>
                <w:szCs w:val="24"/>
                <w:highlight w:val="none"/>
              </w:rPr>
            </w:pPr>
          </w:p>
        </w:tc>
        <w:tc>
          <w:tcPr>
            <w:tcW w:w="1264" w:type="dxa"/>
            <w:vMerge w:val="continue"/>
            <w:noWrap w:val="0"/>
            <w:vAlign w:val="top"/>
          </w:tcPr>
          <w:p w14:paraId="5F88158C">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30D75B59">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4AC1276F">
            <w:pPr>
              <w:adjustRightInd w:val="0"/>
              <w:spacing w:line="360" w:lineRule="auto"/>
              <w:textAlignment w:val="baseline"/>
              <w:rPr>
                <w:rFonts w:hint="eastAsia" w:ascii="宋体" w:hAnsi="宋体" w:eastAsia="宋体" w:cs="宋体"/>
                <w:kern w:val="0"/>
                <w:sz w:val="24"/>
                <w:szCs w:val="24"/>
                <w:highlight w:val="none"/>
              </w:rPr>
            </w:pPr>
          </w:p>
        </w:tc>
        <w:tc>
          <w:tcPr>
            <w:tcW w:w="1701" w:type="dxa"/>
            <w:noWrap w:val="0"/>
            <w:vAlign w:val="top"/>
          </w:tcPr>
          <w:p w14:paraId="28CA872B">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君子兰</w:t>
            </w:r>
          </w:p>
        </w:tc>
        <w:tc>
          <w:tcPr>
            <w:tcW w:w="1276" w:type="dxa"/>
            <w:noWrap w:val="0"/>
            <w:vAlign w:val="center"/>
          </w:tcPr>
          <w:p w14:paraId="1B99A8DF">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7</w:t>
            </w:r>
          </w:p>
        </w:tc>
      </w:tr>
      <w:tr w14:paraId="272E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top"/>
          </w:tcPr>
          <w:p w14:paraId="28905C3B">
            <w:pPr>
              <w:adjustRightInd w:val="0"/>
              <w:spacing w:line="360" w:lineRule="auto"/>
              <w:textAlignment w:val="baseline"/>
              <w:rPr>
                <w:rFonts w:hint="eastAsia" w:ascii="宋体" w:hAnsi="宋体" w:eastAsia="宋体" w:cs="宋体"/>
                <w:kern w:val="0"/>
                <w:sz w:val="24"/>
                <w:szCs w:val="24"/>
                <w:highlight w:val="none"/>
              </w:rPr>
            </w:pPr>
          </w:p>
        </w:tc>
        <w:tc>
          <w:tcPr>
            <w:tcW w:w="1264" w:type="dxa"/>
            <w:vMerge w:val="continue"/>
            <w:noWrap w:val="0"/>
            <w:vAlign w:val="top"/>
          </w:tcPr>
          <w:p w14:paraId="0553E5A4">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0C17C10E">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60CE7E7E">
            <w:pPr>
              <w:adjustRightInd w:val="0"/>
              <w:spacing w:line="360" w:lineRule="auto"/>
              <w:textAlignment w:val="baseline"/>
              <w:rPr>
                <w:rFonts w:hint="eastAsia" w:ascii="宋体" w:hAnsi="宋体" w:eastAsia="宋体" w:cs="宋体"/>
                <w:kern w:val="0"/>
                <w:sz w:val="24"/>
                <w:szCs w:val="24"/>
                <w:highlight w:val="none"/>
              </w:rPr>
            </w:pPr>
          </w:p>
        </w:tc>
        <w:tc>
          <w:tcPr>
            <w:tcW w:w="1701" w:type="dxa"/>
            <w:noWrap w:val="0"/>
            <w:vAlign w:val="top"/>
          </w:tcPr>
          <w:p w14:paraId="574E975B">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兰草</w:t>
            </w:r>
          </w:p>
        </w:tc>
        <w:tc>
          <w:tcPr>
            <w:tcW w:w="1276" w:type="dxa"/>
            <w:noWrap w:val="0"/>
            <w:vAlign w:val="center"/>
          </w:tcPr>
          <w:p w14:paraId="27DA0652">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7</w:t>
            </w:r>
          </w:p>
        </w:tc>
      </w:tr>
      <w:tr w14:paraId="35E3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top"/>
          </w:tcPr>
          <w:p w14:paraId="0F404D45">
            <w:pPr>
              <w:adjustRightInd w:val="0"/>
              <w:spacing w:line="360" w:lineRule="auto"/>
              <w:textAlignment w:val="baseline"/>
              <w:rPr>
                <w:rFonts w:hint="eastAsia" w:ascii="宋体" w:hAnsi="宋体" w:eastAsia="宋体" w:cs="宋体"/>
                <w:kern w:val="0"/>
                <w:sz w:val="24"/>
                <w:szCs w:val="24"/>
                <w:highlight w:val="none"/>
              </w:rPr>
            </w:pPr>
          </w:p>
        </w:tc>
        <w:tc>
          <w:tcPr>
            <w:tcW w:w="1264" w:type="dxa"/>
            <w:vMerge w:val="continue"/>
            <w:noWrap w:val="0"/>
            <w:vAlign w:val="top"/>
          </w:tcPr>
          <w:p w14:paraId="3B11AE4C">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2615B1A9">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22923DB4">
            <w:pPr>
              <w:adjustRightInd w:val="0"/>
              <w:spacing w:line="360" w:lineRule="auto"/>
              <w:textAlignment w:val="baseline"/>
              <w:rPr>
                <w:rFonts w:hint="eastAsia" w:ascii="宋体" w:hAnsi="宋体" w:eastAsia="宋体" w:cs="宋体"/>
                <w:kern w:val="0"/>
                <w:sz w:val="24"/>
                <w:szCs w:val="24"/>
                <w:highlight w:val="none"/>
              </w:rPr>
            </w:pPr>
          </w:p>
        </w:tc>
        <w:tc>
          <w:tcPr>
            <w:tcW w:w="1701" w:type="dxa"/>
            <w:noWrap w:val="0"/>
            <w:vAlign w:val="top"/>
          </w:tcPr>
          <w:p w14:paraId="4B0721AD">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金钱树</w:t>
            </w:r>
          </w:p>
        </w:tc>
        <w:tc>
          <w:tcPr>
            <w:tcW w:w="1276" w:type="dxa"/>
            <w:noWrap w:val="0"/>
            <w:vAlign w:val="center"/>
          </w:tcPr>
          <w:p w14:paraId="649E779D">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7</w:t>
            </w:r>
          </w:p>
        </w:tc>
      </w:tr>
      <w:tr w14:paraId="29A5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96" w:type="dxa"/>
            <w:vMerge w:val="continue"/>
            <w:noWrap w:val="0"/>
            <w:vAlign w:val="top"/>
          </w:tcPr>
          <w:p w14:paraId="1B106293">
            <w:pPr>
              <w:adjustRightInd w:val="0"/>
              <w:spacing w:line="360" w:lineRule="auto"/>
              <w:textAlignment w:val="baseline"/>
              <w:rPr>
                <w:rFonts w:hint="eastAsia" w:ascii="宋体" w:hAnsi="宋体" w:eastAsia="宋体" w:cs="宋体"/>
                <w:kern w:val="0"/>
                <w:sz w:val="24"/>
                <w:szCs w:val="24"/>
                <w:highlight w:val="none"/>
              </w:rPr>
            </w:pPr>
          </w:p>
        </w:tc>
        <w:tc>
          <w:tcPr>
            <w:tcW w:w="1264" w:type="dxa"/>
            <w:vMerge w:val="continue"/>
            <w:noWrap w:val="0"/>
            <w:vAlign w:val="top"/>
          </w:tcPr>
          <w:p w14:paraId="3367179F">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22A0D7DC">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223C08A5">
            <w:pPr>
              <w:adjustRightInd w:val="0"/>
              <w:spacing w:line="360" w:lineRule="auto"/>
              <w:textAlignment w:val="baseline"/>
              <w:rPr>
                <w:rFonts w:hint="eastAsia" w:ascii="宋体" w:hAnsi="宋体" w:eastAsia="宋体" w:cs="宋体"/>
                <w:kern w:val="0"/>
                <w:sz w:val="24"/>
                <w:szCs w:val="24"/>
                <w:highlight w:val="none"/>
              </w:rPr>
            </w:pPr>
          </w:p>
        </w:tc>
        <w:tc>
          <w:tcPr>
            <w:tcW w:w="1701" w:type="dxa"/>
            <w:noWrap w:val="0"/>
            <w:vAlign w:val="top"/>
          </w:tcPr>
          <w:p w14:paraId="7CB344FF">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杜鹃花</w:t>
            </w:r>
          </w:p>
        </w:tc>
        <w:tc>
          <w:tcPr>
            <w:tcW w:w="1276" w:type="dxa"/>
            <w:noWrap w:val="0"/>
            <w:vAlign w:val="center"/>
          </w:tcPr>
          <w:p w14:paraId="3C777470">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7</w:t>
            </w:r>
          </w:p>
        </w:tc>
      </w:tr>
      <w:tr w14:paraId="56A0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396" w:type="dxa"/>
            <w:vMerge w:val="continue"/>
            <w:noWrap w:val="0"/>
            <w:vAlign w:val="top"/>
          </w:tcPr>
          <w:p w14:paraId="53D75FF8">
            <w:pPr>
              <w:adjustRightInd w:val="0"/>
              <w:spacing w:line="360" w:lineRule="auto"/>
              <w:textAlignment w:val="baseline"/>
              <w:rPr>
                <w:rFonts w:hint="eastAsia" w:ascii="宋体" w:hAnsi="宋体" w:eastAsia="宋体" w:cs="宋体"/>
                <w:kern w:val="0"/>
                <w:sz w:val="24"/>
                <w:szCs w:val="24"/>
                <w:highlight w:val="none"/>
              </w:rPr>
            </w:pPr>
          </w:p>
        </w:tc>
        <w:tc>
          <w:tcPr>
            <w:tcW w:w="1264" w:type="dxa"/>
            <w:vMerge w:val="continue"/>
            <w:noWrap w:val="0"/>
            <w:vAlign w:val="top"/>
          </w:tcPr>
          <w:p w14:paraId="7BDC947F">
            <w:pPr>
              <w:adjustRightInd w:val="0"/>
              <w:spacing w:line="360" w:lineRule="auto"/>
              <w:textAlignment w:val="baseline"/>
              <w:rPr>
                <w:rFonts w:hint="eastAsia" w:ascii="宋体" w:hAnsi="宋体" w:eastAsia="宋体" w:cs="宋体"/>
                <w:kern w:val="0"/>
                <w:sz w:val="24"/>
                <w:szCs w:val="24"/>
                <w:highlight w:val="none"/>
              </w:rPr>
            </w:pPr>
          </w:p>
        </w:tc>
        <w:tc>
          <w:tcPr>
            <w:tcW w:w="1276" w:type="dxa"/>
            <w:vMerge w:val="continue"/>
            <w:noWrap w:val="0"/>
            <w:vAlign w:val="top"/>
          </w:tcPr>
          <w:p w14:paraId="028DB92A">
            <w:pPr>
              <w:adjustRightInd w:val="0"/>
              <w:spacing w:line="360" w:lineRule="auto"/>
              <w:textAlignment w:val="baseline"/>
              <w:rPr>
                <w:rFonts w:hint="eastAsia" w:ascii="宋体" w:hAnsi="宋体" w:eastAsia="宋体" w:cs="宋体"/>
                <w:kern w:val="0"/>
                <w:sz w:val="24"/>
                <w:szCs w:val="24"/>
                <w:highlight w:val="none"/>
              </w:rPr>
            </w:pPr>
          </w:p>
        </w:tc>
        <w:tc>
          <w:tcPr>
            <w:tcW w:w="1559" w:type="dxa"/>
            <w:vMerge w:val="continue"/>
            <w:noWrap w:val="0"/>
            <w:vAlign w:val="top"/>
          </w:tcPr>
          <w:p w14:paraId="3314C11F">
            <w:pPr>
              <w:adjustRightInd w:val="0"/>
              <w:spacing w:line="360" w:lineRule="auto"/>
              <w:textAlignment w:val="baseline"/>
              <w:rPr>
                <w:rFonts w:hint="eastAsia" w:ascii="宋体" w:hAnsi="宋体" w:eastAsia="宋体" w:cs="宋体"/>
                <w:kern w:val="0"/>
                <w:sz w:val="24"/>
                <w:szCs w:val="24"/>
                <w:highlight w:val="none"/>
              </w:rPr>
            </w:pPr>
          </w:p>
        </w:tc>
        <w:tc>
          <w:tcPr>
            <w:tcW w:w="1701" w:type="dxa"/>
            <w:noWrap w:val="0"/>
            <w:vAlign w:val="top"/>
          </w:tcPr>
          <w:p w14:paraId="22B84D09">
            <w:pPr>
              <w:adjustRightInd w:val="0"/>
              <w:spacing w:line="36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百合</w:t>
            </w:r>
          </w:p>
        </w:tc>
        <w:tc>
          <w:tcPr>
            <w:tcW w:w="1276" w:type="dxa"/>
            <w:noWrap w:val="0"/>
            <w:vAlign w:val="center"/>
          </w:tcPr>
          <w:p w14:paraId="17C9B8C1">
            <w:pPr>
              <w:jc w:val="cente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7</w:t>
            </w:r>
          </w:p>
        </w:tc>
      </w:tr>
    </w:tbl>
    <w:p w14:paraId="458F5ADD">
      <w:pPr>
        <w:numPr>
          <w:ilvl w:val="0"/>
          <w:numId w:val="0"/>
        </w:numPr>
        <w:spacing w:line="40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r>
        <w:rPr>
          <w:rFonts w:hint="eastAsia" w:ascii="宋体" w:hAnsi="宋体" w:eastAsia="宋体" w:cs="宋体"/>
          <w:bCs/>
          <w:sz w:val="24"/>
          <w:szCs w:val="24"/>
          <w:highlight w:val="none"/>
          <w:lang w:eastAsia="zh-CN"/>
        </w:rPr>
        <w:t>参选</w:t>
      </w:r>
      <w:r>
        <w:rPr>
          <w:rFonts w:hint="eastAsia" w:ascii="宋体" w:hAnsi="宋体" w:eastAsia="宋体" w:cs="宋体"/>
          <w:bCs/>
          <w:sz w:val="24"/>
          <w:szCs w:val="24"/>
          <w:highlight w:val="none"/>
        </w:rPr>
        <w:t>单位按上述报价表内控制价格自报单价，包含室内外绿植租摆采购及租赁所需的工作人员、运输车辆、工具、操作、管理、运输、保养、垃圾分类及清理等内容的与本合同有关的所有费用（含税）；</w:t>
      </w:r>
    </w:p>
    <w:p w14:paraId="104EB3CA">
      <w:pPr>
        <w:numPr>
          <w:ilvl w:val="0"/>
          <w:numId w:val="0"/>
        </w:numPr>
        <w:spacing w:line="40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2、分项报价表中的绿植花卉的采购及租赁数量、种类依据实际发生为准</w:t>
      </w:r>
      <w:r>
        <w:rPr>
          <w:rFonts w:hint="eastAsia" w:ascii="宋体" w:hAnsi="宋体" w:cs="宋体"/>
          <w:bCs/>
          <w:szCs w:val="24"/>
          <w:highlight w:val="none"/>
        </w:rPr>
        <w:t>,租赁绿植配套盆由参选人提供</w:t>
      </w:r>
      <w:r>
        <w:rPr>
          <w:rFonts w:hint="eastAsia" w:ascii="宋体" w:hAnsi="宋体" w:eastAsia="宋体" w:cs="宋体"/>
          <w:bCs/>
          <w:sz w:val="24"/>
          <w:szCs w:val="24"/>
          <w:highlight w:val="none"/>
        </w:rPr>
        <w:t>；</w:t>
      </w:r>
    </w:p>
    <w:p w14:paraId="55D538A2">
      <w:pPr>
        <w:numPr>
          <w:ilvl w:val="0"/>
          <w:numId w:val="0"/>
        </w:numPr>
        <w:spacing w:line="400" w:lineRule="exact"/>
        <w:rPr>
          <w:rFonts w:hint="eastAsia" w:ascii="宋体" w:hAnsi="宋体" w:eastAsia="宋体" w:cs="宋体"/>
          <w:b/>
          <w:bCs/>
          <w:sz w:val="24"/>
          <w:szCs w:val="24"/>
          <w:highlight w:val="none"/>
        </w:rPr>
      </w:pPr>
      <w:r>
        <w:rPr>
          <w:rFonts w:hint="eastAsia" w:ascii="宋体" w:hAnsi="宋体" w:eastAsia="宋体" w:cs="宋体"/>
          <w:bCs/>
          <w:sz w:val="24"/>
          <w:szCs w:val="24"/>
          <w:highlight w:val="none"/>
        </w:rPr>
        <w:t>3、合同期内若上述报价表内</w:t>
      </w:r>
      <w:r>
        <w:rPr>
          <w:rFonts w:hint="eastAsia" w:ascii="宋体" w:hAnsi="宋体" w:eastAsia="宋体" w:cs="宋体"/>
          <w:bCs/>
          <w:sz w:val="24"/>
          <w:szCs w:val="24"/>
          <w:highlight w:val="none"/>
          <w:lang w:eastAsia="zh-CN"/>
        </w:rPr>
        <w:t>成交人</w:t>
      </w:r>
      <w:r>
        <w:rPr>
          <w:rFonts w:hint="eastAsia" w:ascii="宋体" w:hAnsi="宋体" w:eastAsia="宋体" w:cs="宋体"/>
          <w:bCs/>
          <w:sz w:val="24"/>
          <w:szCs w:val="24"/>
          <w:highlight w:val="none"/>
        </w:rPr>
        <w:t>提供的商品中,绿植花卉单价畸高明显违背市场价格，经调研取证，</w:t>
      </w:r>
      <w:r>
        <w:rPr>
          <w:rFonts w:hint="eastAsia" w:ascii="宋体" w:hAnsi="宋体" w:eastAsia="宋体" w:cs="宋体"/>
          <w:bCs/>
          <w:sz w:val="24"/>
          <w:szCs w:val="24"/>
          <w:highlight w:val="none"/>
          <w:lang w:eastAsia="zh-CN"/>
        </w:rPr>
        <w:t>采购人</w:t>
      </w:r>
      <w:r>
        <w:rPr>
          <w:rFonts w:hint="eastAsia" w:ascii="宋体" w:hAnsi="宋体" w:eastAsia="宋体" w:cs="宋体"/>
          <w:bCs/>
          <w:sz w:val="24"/>
          <w:szCs w:val="24"/>
          <w:highlight w:val="none"/>
        </w:rPr>
        <w:t>有权按照调研取证后的市场平均价格要求</w:t>
      </w:r>
      <w:r>
        <w:rPr>
          <w:rFonts w:hint="eastAsia" w:ascii="宋体" w:hAnsi="宋体" w:eastAsia="宋体" w:cs="宋体"/>
          <w:bCs/>
          <w:sz w:val="24"/>
          <w:szCs w:val="24"/>
          <w:highlight w:val="none"/>
          <w:lang w:eastAsia="zh-CN"/>
        </w:rPr>
        <w:t>成交人</w:t>
      </w:r>
      <w:r>
        <w:rPr>
          <w:rFonts w:hint="eastAsia" w:ascii="宋体" w:hAnsi="宋体" w:eastAsia="宋体" w:cs="宋体"/>
          <w:bCs/>
          <w:sz w:val="24"/>
          <w:szCs w:val="24"/>
          <w:highlight w:val="none"/>
        </w:rPr>
        <w:t>供货,</w:t>
      </w:r>
      <w:r>
        <w:rPr>
          <w:rFonts w:hint="eastAsia" w:ascii="宋体" w:hAnsi="宋体" w:eastAsia="宋体" w:cs="宋体"/>
          <w:bCs/>
          <w:sz w:val="24"/>
          <w:szCs w:val="24"/>
          <w:highlight w:val="none"/>
          <w:lang w:eastAsia="zh-CN"/>
        </w:rPr>
        <w:t>成交人</w:t>
      </w:r>
      <w:r>
        <w:rPr>
          <w:rFonts w:hint="eastAsia" w:ascii="宋体" w:hAnsi="宋体" w:eastAsia="宋体" w:cs="宋体"/>
          <w:bCs/>
          <w:sz w:val="24"/>
          <w:szCs w:val="24"/>
          <w:highlight w:val="none"/>
        </w:rPr>
        <w:t>不得以任何理由拒绝。否则，</w:t>
      </w:r>
      <w:r>
        <w:rPr>
          <w:rFonts w:hint="eastAsia" w:ascii="宋体" w:hAnsi="宋体" w:eastAsia="宋体" w:cs="宋体"/>
          <w:bCs/>
          <w:sz w:val="24"/>
          <w:szCs w:val="24"/>
          <w:highlight w:val="none"/>
          <w:lang w:eastAsia="zh-CN"/>
        </w:rPr>
        <w:t>采购人</w:t>
      </w:r>
      <w:r>
        <w:rPr>
          <w:rFonts w:hint="eastAsia" w:ascii="宋体" w:hAnsi="宋体" w:eastAsia="宋体" w:cs="宋体"/>
          <w:bCs/>
          <w:sz w:val="24"/>
          <w:szCs w:val="24"/>
          <w:highlight w:val="none"/>
        </w:rPr>
        <w:t>有权直接解除合同,</w:t>
      </w:r>
      <w:r>
        <w:rPr>
          <w:rFonts w:hint="eastAsia" w:ascii="宋体" w:hAnsi="宋体" w:eastAsia="宋体" w:cs="宋体"/>
          <w:bCs/>
          <w:sz w:val="24"/>
          <w:szCs w:val="24"/>
          <w:highlight w:val="none"/>
          <w:lang w:eastAsia="zh-CN"/>
        </w:rPr>
        <w:t>采购人</w:t>
      </w:r>
      <w:r>
        <w:rPr>
          <w:rFonts w:hint="eastAsia" w:ascii="宋体" w:hAnsi="宋体" w:eastAsia="宋体" w:cs="宋体"/>
          <w:bCs/>
          <w:sz w:val="24"/>
          <w:szCs w:val="24"/>
          <w:highlight w:val="none"/>
        </w:rPr>
        <w:t>亦有权终止</w:t>
      </w:r>
      <w:r>
        <w:rPr>
          <w:rFonts w:hint="eastAsia" w:ascii="宋体" w:hAnsi="宋体" w:eastAsia="宋体" w:cs="宋体"/>
          <w:bCs/>
          <w:sz w:val="24"/>
          <w:szCs w:val="24"/>
          <w:highlight w:val="none"/>
          <w:lang w:eastAsia="zh-CN"/>
        </w:rPr>
        <w:t>成交人</w:t>
      </w:r>
      <w:r>
        <w:rPr>
          <w:rFonts w:hint="eastAsia" w:ascii="宋体" w:hAnsi="宋体" w:eastAsia="宋体" w:cs="宋体"/>
          <w:bCs/>
          <w:sz w:val="24"/>
          <w:szCs w:val="24"/>
          <w:highlight w:val="none"/>
        </w:rPr>
        <w:t>的部分商品或全部商品供货，由此造成</w:t>
      </w:r>
      <w:r>
        <w:rPr>
          <w:rFonts w:hint="eastAsia" w:ascii="宋体" w:hAnsi="宋体" w:eastAsia="宋体" w:cs="宋体"/>
          <w:bCs/>
          <w:sz w:val="24"/>
          <w:szCs w:val="24"/>
          <w:highlight w:val="none"/>
          <w:lang w:eastAsia="zh-CN"/>
        </w:rPr>
        <w:t>采购人</w:t>
      </w:r>
      <w:r>
        <w:rPr>
          <w:rFonts w:hint="eastAsia" w:ascii="宋体" w:hAnsi="宋体" w:eastAsia="宋体" w:cs="宋体"/>
          <w:bCs/>
          <w:sz w:val="24"/>
          <w:szCs w:val="24"/>
          <w:highlight w:val="none"/>
        </w:rPr>
        <w:t>向</w:t>
      </w:r>
      <w:r>
        <w:rPr>
          <w:rFonts w:hint="eastAsia" w:ascii="宋体" w:hAnsi="宋体" w:eastAsia="宋体" w:cs="宋体"/>
          <w:bCs/>
          <w:sz w:val="24"/>
          <w:szCs w:val="24"/>
          <w:highlight w:val="none"/>
          <w:lang w:eastAsia="zh-CN"/>
        </w:rPr>
        <w:t>成交人</w:t>
      </w:r>
      <w:r>
        <w:rPr>
          <w:rFonts w:hint="eastAsia" w:ascii="宋体" w:hAnsi="宋体" w:eastAsia="宋体" w:cs="宋体"/>
          <w:bCs/>
          <w:sz w:val="24"/>
          <w:szCs w:val="24"/>
          <w:highlight w:val="none"/>
        </w:rPr>
        <w:t>之外的其他单位进行重新采购的,产生的各项损失和费用,均由</w:t>
      </w:r>
      <w:r>
        <w:rPr>
          <w:rFonts w:hint="eastAsia" w:ascii="宋体" w:hAnsi="宋体" w:eastAsia="宋体" w:cs="宋体"/>
          <w:bCs/>
          <w:sz w:val="24"/>
          <w:szCs w:val="24"/>
          <w:highlight w:val="none"/>
          <w:lang w:eastAsia="zh-CN"/>
        </w:rPr>
        <w:t>成交人</w:t>
      </w:r>
      <w:r>
        <w:rPr>
          <w:rFonts w:hint="eastAsia" w:ascii="宋体" w:hAnsi="宋体" w:eastAsia="宋体" w:cs="宋体"/>
          <w:bCs/>
          <w:sz w:val="24"/>
          <w:szCs w:val="24"/>
          <w:highlight w:val="none"/>
        </w:rPr>
        <w:t>承担。</w:t>
      </w:r>
    </w:p>
    <w:p w14:paraId="24EB17FC">
      <w:pPr>
        <w:spacing w:after="120" w:line="400" w:lineRule="exact"/>
        <w:rPr>
          <w:rFonts w:hint="eastAsia" w:ascii="宋体" w:hAnsi="宋体" w:eastAsia="宋体" w:cs="宋体"/>
          <w:b/>
          <w:bCs/>
          <w:sz w:val="24"/>
          <w:szCs w:val="24"/>
        </w:rPr>
      </w:pPr>
    </w:p>
    <w:p w14:paraId="1C5B195A">
      <w:pPr>
        <w:spacing w:after="120" w:line="400" w:lineRule="exact"/>
        <w:rPr>
          <w:rFonts w:hint="eastAsia" w:ascii="宋体" w:hAnsi="宋体" w:eastAsia="宋体" w:cs="宋体"/>
          <w:sz w:val="24"/>
          <w:szCs w:val="24"/>
          <w:lang w:eastAsia="zh-CN"/>
        </w:rPr>
      </w:pPr>
      <w:r>
        <w:rPr>
          <w:rFonts w:hint="eastAsia" w:ascii="宋体" w:hAnsi="宋体" w:eastAsia="宋体" w:cs="宋体"/>
          <w:b/>
          <w:bCs/>
          <w:sz w:val="24"/>
          <w:szCs w:val="24"/>
        </w:rPr>
        <w:t>国庆</w:t>
      </w:r>
      <w:r>
        <w:rPr>
          <w:rFonts w:hint="eastAsia" w:ascii="宋体" w:hAnsi="宋体" w:eastAsia="宋体" w:cs="宋体"/>
          <w:b/>
          <w:bCs/>
          <w:sz w:val="24"/>
          <w:szCs w:val="24"/>
          <w:lang w:val="en-US" w:eastAsia="zh-CN"/>
        </w:rPr>
        <w:t>摆花</w:t>
      </w:r>
      <w:r>
        <w:rPr>
          <w:rFonts w:hint="eastAsia" w:ascii="宋体" w:hAnsi="宋体" w:eastAsia="宋体" w:cs="宋体"/>
          <w:b/>
          <w:bCs/>
          <w:sz w:val="24"/>
          <w:szCs w:val="24"/>
        </w:rPr>
        <w:t>要求</w:t>
      </w:r>
      <w:r>
        <w:rPr>
          <w:rFonts w:hint="eastAsia" w:ascii="Times New Roman" w:hAnsi="Times New Roman" w:eastAsia="宋体" w:cs="Times New Roman"/>
          <w:b w:val="0"/>
          <w:bCs w:val="0"/>
          <w:sz w:val="24"/>
          <w:szCs w:val="20"/>
          <w:lang w:eastAsia="zh-CN"/>
        </w:rPr>
        <w:t>（</w:t>
      </w:r>
      <w:r>
        <w:rPr>
          <w:rFonts w:hint="eastAsia" w:ascii="Times New Roman" w:hAnsi="Times New Roman" w:eastAsia="宋体" w:cs="Times New Roman"/>
          <w:b w:val="0"/>
          <w:bCs w:val="0"/>
          <w:sz w:val="24"/>
          <w:szCs w:val="20"/>
          <w:lang w:val="en-US" w:eastAsia="zh-CN"/>
        </w:rPr>
        <w:t>下表为</w:t>
      </w:r>
      <w:r>
        <w:rPr>
          <w:rFonts w:hint="eastAsia" w:ascii="Times New Roman" w:hAnsi="Times New Roman" w:eastAsia="宋体" w:cs="Times New Roman"/>
          <w:lang w:val="en-US" w:eastAsia="zh-CN"/>
        </w:rPr>
        <w:t>单个</w:t>
      </w:r>
      <w:r>
        <w:rPr>
          <w:rFonts w:hint="eastAsia"/>
          <w:lang w:val="en-US" w:eastAsia="zh-CN"/>
        </w:rPr>
        <w:t>数量的报价清单，最终要由参选人从清单中按照一定数量进行设计配比后，交采购人确认后实施</w:t>
      </w:r>
      <w:r>
        <w:rPr>
          <w:rFonts w:hint="eastAsia" w:ascii="宋体" w:hAnsi="宋体" w:eastAsia="宋体" w:cs="宋体"/>
          <w:b/>
          <w:bCs/>
          <w:sz w:val="24"/>
          <w:szCs w:val="24"/>
          <w:lang w:eastAsia="zh-CN"/>
        </w:rPr>
        <w:t>）</w:t>
      </w:r>
    </w:p>
    <w:tbl>
      <w:tblPr>
        <w:tblStyle w:val="8"/>
        <w:tblW w:w="9647" w:type="dxa"/>
        <w:jc w:val="center"/>
        <w:tblLayout w:type="fixed"/>
        <w:tblCellMar>
          <w:top w:w="0" w:type="dxa"/>
          <w:left w:w="0" w:type="dxa"/>
          <w:bottom w:w="0" w:type="dxa"/>
          <w:right w:w="0" w:type="dxa"/>
        </w:tblCellMar>
      </w:tblPr>
      <w:tblGrid>
        <w:gridCol w:w="919"/>
        <w:gridCol w:w="313"/>
        <w:gridCol w:w="2314"/>
        <w:gridCol w:w="919"/>
        <w:gridCol w:w="1232"/>
        <w:gridCol w:w="2745"/>
        <w:gridCol w:w="1205"/>
      </w:tblGrid>
      <w:tr w14:paraId="628B484A">
        <w:tblPrEx>
          <w:tblCellMar>
            <w:top w:w="0" w:type="dxa"/>
            <w:left w:w="0" w:type="dxa"/>
            <w:bottom w:w="0" w:type="dxa"/>
            <w:right w:w="0" w:type="dxa"/>
          </w:tblCellMar>
        </w:tblPrEx>
        <w:trPr>
          <w:trHeight w:val="340" w:hRule="exact"/>
          <w:jc w:val="center"/>
        </w:trPr>
        <w:tc>
          <w:tcPr>
            <w:tcW w:w="1232" w:type="dxa"/>
            <w:gridSpan w:val="2"/>
            <w:tcBorders>
              <w:top w:val="nil"/>
              <w:left w:val="nil"/>
              <w:bottom w:val="nil"/>
              <w:right w:val="nil"/>
            </w:tcBorders>
            <w:noWrap w:val="0"/>
            <w:vAlign w:val="top"/>
          </w:tcPr>
          <w:p w14:paraId="4BE84B60">
            <w:pPr>
              <w:widowControl/>
              <w:spacing w:line="400" w:lineRule="exact"/>
              <w:jc w:val="center"/>
              <w:textAlignment w:val="center"/>
              <w:rPr>
                <w:rFonts w:hint="eastAsia" w:ascii="宋体" w:hAnsi="宋体" w:eastAsia="宋体" w:cs="宋体"/>
                <w:b/>
                <w:bCs/>
                <w:color w:val="auto"/>
                <w:sz w:val="24"/>
                <w:szCs w:val="24"/>
              </w:rPr>
            </w:pPr>
          </w:p>
        </w:tc>
        <w:tc>
          <w:tcPr>
            <w:tcW w:w="8415" w:type="dxa"/>
            <w:gridSpan w:val="5"/>
            <w:tcBorders>
              <w:top w:val="nil"/>
              <w:left w:val="nil"/>
              <w:bottom w:val="nil"/>
              <w:right w:val="nil"/>
            </w:tcBorders>
            <w:noWrap w:val="0"/>
            <w:tcMar>
              <w:top w:w="15" w:type="dxa"/>
              <w:left w:w="15" w:type="dxa"/>
              <w:right w:w="15" w:type="dxa"/>
            </w:tcMar>
            <w:vAlign w:val="center"/>
          </w:tcPr>
          <w:p w14:paraId="2B77E913">
            <w:pPr>
              <w:widowControl/>
              <w:spacing w:line="400" w:lineRule="exact"/>
              <w:jc w:val="center"/>
              <w:textAlignment w:val="center"/>
              <w:rPr>
                <w:rFonts w:hint="eastAsia" w:ascii="宋体" w:hAnsi="宋体" w:eastAsia="宋体" w:cs="宋体"/>
                <w:b/>
                <w:color w:val="auto"/>
                <w:sz w:val="24"/>
                <w:szCs w:val="24"/>
              </w:rPr>
            </w:pPr>
            <w:r>
              <w:rPr>
                <w:rFonts w:hint="eastAsia" w:ascii="宋体" w:hAnsi="宋体" w:eastAsia="宋体" w:cs="宋体"/>
                <w:b/>
                <w:bCs/>
                <w:color w:val="auto"/>
                <w:sz w:val="24"/>
                <w:szCs w:val="24"/>
              </w:rPr>
              <w:t>国庆摆花清单</w:t>
            </w:r>
          </w:p>
        </w:tc>
      </w:tr>
      <w:tr w14:paraId="4058386B">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5665EA">
            <w:pPr>
              <w:widowControl/>
              <w:spacing w:line="400" w:lineRule="exact"/>
              <w:jc w:val="center"/>
              <w:textAlignment w:val="center"/>
              <w:rPr>
                <w:rFonts w:hint="eastAsia" w:ascii="宋体" w:hAnsi="宋体" w:eastAsia="宋体" w:cs="宋体"/>
                <w:b/>
                <w:color w:val="auto"/>
                <w:sz w:val="24"/>
                <w:szCs w:val="24"/>
              </w:rPr>
            </w:pPr>
            <w:r>
              <w:rPr>
                <w:rFonts w:hint="eastAsia" w:ascii="宋体" w:hAnsi="宋体" w:eastAsia="宋体" w:cs="宋体"/>
                <w:b/>
                <w:color w:val="auto"/>
                <w:kern w:val="0"/>
                <w:sz w:val="24"/>
                <w:szCs w:val="24"/>
                <w:lang w:bidi="ar"/>
              </w:rPr>
              <w:t>序号</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BB20F1">
            <w:pPr>
              <w:widowControl/>
              <w:spacing w:line="400" w:lineRule="exact"/>
              <w:jc w:val="center"/>
              <w:textAlignment w:val="center"/>
              <w:rPr>
                <w:rFonts w:hint="eastAsia" w:ascii="宋体" w:hAnsi="宋体" w:eastAsia="宋体" w:cs="宋体"/>
                <w:b/>
                <w:color w:val="auto"/>
                <w:sz w:val="24"/>
                <w:szCs w:val="24"/>
              </w:rPr>
            </w:pPr>
            <w:r>
              <w:rPr>
                <w:rFonts w:hint="eastAsia" w:ascii="宋体" w:hAnsi="宋体" w:eastAsia="宋体" w:cs="宋体"/>
                <w:b/>
                <w:color w:val="auto"/>
                <w:kern w:val="0"/>
                <w:sz w:val="24"/>
                <w:szCs w:val="24"/>
                <w:lang w:bidi="ar"/>
              </w:rPr>
              <w:t>项目/品名</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E44235">
            <w:pPr>
              <w:widowControl/>
              <w:spacing w:line="400" w:lineRule="exact"/>
              <w:jc w:val="center"/>
              <w:textAlignment w:val="center"/>
              <w:rPr>
                <w:rFonts w:hint="eastAsia" w:ascii="宋体" w:hAnsi="宋体" w:eastAsia="宋体" w:cs="宋体"/>
                <w:b/>
                <w:color w:val="auto"/>
                <w:sz w:val="24"/>
                <w:szCs w:val="24"/>
              </w:rPr>
            </w:pPr>
            <w:r>
              <w:rPr>
                <w:rFonts w:hint="eastAsia" w:ascii="宋体" w:hAnsi="宋体" w:eastAsia="宋体" w:cs="宋体"/>
                <w:b/>
                <w:color w:val="auto"/>
                <w:kern w:val="0"/>
                <w:sz w:val="24"/>
                <w:szCs w:val="24"/>
                <w:lang w:bidi="ar"/>
              </w:rPr>
              <w:t>数量</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7AC34373">
            <w:pPr>
              <w:widowControl/>
              <w:spacing w:line="400" w:lineRule="exact"/>
              <w:jc w:val="center"/>
              <w:textAlignment w:val="center"/>
              <w:rPr>
                <w:rFonts w:hint="eastAsia" w:ascii="宋体" w:hAnsi="宋体" w:eastAsia="宋体" w:cs="宋体"/>
                <w:b/>
                <w:color w:val="auto"/>
                <w:kern w:val="0"/>
                <w:sz w:val="24"/>
                <w:szCs w:val="24"/>
                <w:lang w:bidi="ar"/>
              </w:rPr>
            </w:pPr>
            <w:r>
              <w:rPr>
                <w:rFonts w:hint="eastAsia" w:ascii="宋体" w:hAnsi="宋体" w:eastAsia="宋体" w:cs="宋体"/>
                <w:b/>
                <w:color w:val="auto"/>
                <w:kern w:val="0"/>
                <w:sz w:val="24"/>
                <w:szCs w:val="24"/>
                <w:lang w:bidi="ar"/>
              </w:rPr>
              <w:t>单位</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CDEE9A">
            <w:pPr>
              <w:widowControl/>
              <w:spacing w:line="400" w:lineRule="exact"/>
              <w:jc w:val="center"/>
              <w:textAlignment w:val="center"/>
              <w:rPr>
                <w:rFonts w:hint="eastAsia" w:ascii="宋体" w:hAnsi="宋体" w:eastAsia="宋体" w:cs="宋体"/>
                <w:b/>
                <w:color w:val="auto"/>
                <w:sz w:val="24"/>
                <w:szCs w:val="24"/>
              </w:rPr>
            </w:pPr>
            <w:r>
              <w:rPr>
                <w:rFonts w:hint="eastAsia" w:ascii="宋体" w:hAnsi="宋体" w:eastAsia="宋体" w:cs="宋体"/>
                <w:b/>
                <w:color w:val="auto"/>
                <w:kern w:val="0"/>
                <w:sz w:val="24"/>
                <w:szCs w:val="24"/>
                <w:lang w:bidi="ar"/>
              </w:rPr>
              <w:t>单价(元)</w:t>
            </w: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3504D2">
            <w:pPr>
              <w:widowControl/>
              <w:spacing w:line="400" w:lineRule="exact"/>
              <w:jc w:val="center"/>
              <w:textAlignment w:val="center"/>
              <w:rPr>
                <w:rFonts w:hint="eastAsia" w:ascii="宋体" w:hAnsi="宋体" w:eastAsia="宋体" w:cs="宋体"/>
                <w:b/>
                <w:color w:val="auto"/>
                <w:sz w:val="24"/>
                <w:szCs w:val="24"/>
              </w:rPr>
            </w:pPr>
            <w:r>
              <w:rPr>
                <w:rFonts w:hint="eastAsia" w:ascii="宋体" w:hAnsi="宋体" w:eastAsia="宋体" w:cs="宋体"/>
                <w:b/>
                <w:color w:val="auto"/>
                <w:kern w:val="0"/>
                <w:sz w:val="24"/>
                <w:szCs w:val="24"/>
                <w:lang w:bidi="ar"/>
              </w:rPr>
              <w:t>备注</w:t>
            </w:r>
          </w:p>
        </w:tc>
      </w:tr>
      <w:tr w14:paraId="44CBAEA2">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61CC03">
            <w:pPr>
              <w:widowControl/>
              <w:spacing w:line="400" w:lineRule="exact"/>
              <w:jc w:val="center"/>
              <w:textAlignment w:val="center"/>
              <w:rPr>
                <w:rFonts w:hint="eastAsia" w:ascii="宋体" w:hAnsi="宋体" w:eastAsia="宋体" w:cs="宋体"/>
                <w:b/>
                <w:color w:val="auto"/>
                <w:sz w:val="24"/>
                <w:szCs w:val="24"/>
              </w:rPr>
            </w:pPr>
            <w:r>
              <w:rPr>
                <w:rFonts w:hint="eastAsia" w:ascii="宋体" w:hAnsi="宋体" w:eastAsia="宋体" w:cs="宋体"/>
                <w:b/>
                <w:color w:val="auto"/>
                <w:kern w:val="0"/>
                <w:sz w:val="24"/>
                <w:szCs w:val="24"/>
                <w:lang w:bidi="ar"/>
              </w:rPr>
              <w:t>一</w:t>
            </w:r>
          </w:p>
        </w:tc>
        <w:tc>
          <w:tcPr>
            <w:tcW w:w="8728" w:type="dxa"/>
            <w:gridSpan w:val="6"/>
            <w:tcBorders>
              <w:top w:val="single" w:color="000000" w:sz="4" w:space="0"/>
              <w:left w:val="single" w:color="000000" w:sz="4" w:space="0"/>
              <w:bottom w:val="single" w:color="000000" w:sz="4" w:space="0"/>
              <w:right w:val="single" w:color="000000" w:sz="4" w:space="0"/>
            </w:tcBorders>
            <w:noWrap w:val="0"/>
            <w:vAlign w:val="top"/>
          </w:tcPr>
          <w:p w14:paraId="04B91B2F">
            <w:pPr>
              <w:widowControl/>
              <w:spacing w:line="400" w:lineRule="exact"/>
              <w:jc w:val="center"/>
              <w:textAlignment w:val="center"/>
              <w:rPr>
                <w:rFonts w:hint="eastAsia" w:ascii="宋体" w:hAnsi="宋体" w:eastAsia="宋体" w:cs="宋体"/>
                <w:b/>
                <w:color w:val="auto"/>
                <w:sz w:val="24"/>
                <w:szCs w:val="24"/>
              </w:rPr>
            </w:pPr>
            <w:r>
              <w:rPr>
                <w:rFonts w:hint="eastAsia" w:ascii="宋体" w:hAnsi="宋体" w:eastAsia="宋体" w:cs="宋体"/>
                <w:b/>
                <w:color w:val="auto"/>
                <w:kern w:val="0"/>
                <w:sz w:val="24"/>
                <w:szCs w:val="24"/>
                <w:lang w:bidi="ar"/>
              </w:rPr>
              <w:t>花卉</w:t>
            </w:r>
          </w:p>
        </w:tc>
      </w:tr>
      <w:tr w14:paraId="22318ABA">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10B087">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B53B92">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孔雀草</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82767D">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10F1D5E2">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6E1EE6">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D7E936">
            <w:pPr>
              <w:widowControl/>
              <w:spacing w:line="400" w:lineRule="exact"/>
              <w:jc w:val="center"/>
              <w:textAlignment w:val="center"/>
              <w:rPr>
                <w:rFonts w:hint="eastAsia" w:ascii="宋体" w:hAnsi="宋体" w:eastAsia="宋体" w:cs="宋体"/>
                <w:color w:val="auto"/>
                <w:sz w:val="24"/>
                <w:szCs w:val="24"/>
              </w:rPr>
            </w:pPr>
          </w:p>
        </w:tc>
      </w:tr>
      <w:tr w14:paraId="07CB4FDC">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0BA5FD">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665844">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狼尾</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D6A550">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34325476">
            <w:pPr>
              <w:widowControl/>
              <w:spacing w:line="400" w:lineRule="exact"/>
              <w:jc w:val="center"/>
              <w:textAlignment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E34E1B">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0A4140">
            <w:pPr>
              <w:widowControl/>
              <w:spacing w:line="400" w:lineRule="exact"/>
              <w:jc w:val="center"/>
              <w:textAlignment w:val="center"/>
              <w:rPr>
                <w:rFonts w:hint="eastAsia" w:ascii="宋体" w:hAnsi="宋体" w:eastAsia="宋体" w:cs="宋体"/>
                <w:color w:val="auto"/>
                <w:sz w:val="24"/>
                <w:szCs w:val="24"/>
              </w:rPr>
            </w:pPr>
          </w:p>
        </w:tc>
      </w:tr>
      <w:tr w14:paraId="36D99CCD">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7F4496">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A51045">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彩叶草</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287CBF">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4CB6332A">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ABDE28">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FB19F8">
            <w:pPr>
              <w:widowControl/>
              <w:spacing w:line="400" w:lineRule="exact"/>
              <w:jc w:val="center"/>
              <w:textAlignment w:val="center"/>
              <w:rPr>
                <w:rFonts w:hint="eastAsia" w:ascii="宋体" w:hAnsi="宋体" w:eastAsia="宋体" w:cs="宋体"/>
                <w:color w:val="auto"/>
                <w:sz w:val="24"/>
                <w:szCs w:val="24"/>
              </w:rPr>
            </w:pPr>
          </w:p>
        </w:tc>
      </w:tr>
      <w:tr w14:paraId="6E1C1CB3">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DA67DB">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0FC101">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满天星</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35A0F4">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0266115A">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1AC6A5">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3DE342">
            <w:pPr>
              <w:widowControl/>
              <w:spacing w:line="400" w:lineRule="exact"/>
              <w:jc w:val="center"/>
              <w:textAlignment w:val="center"/>
              <w:rPr>
                <w:rFonts w:hint="eastAsia" w:ascii="宋体" w:hAnsi="宋体" w:eastAsia="宋体" w:cs="宋体"/>
                <w:color w:val="auto"/>
                <w:sz w:val="24"/>
                <w:szCs w:val="24"/>
              </w:rPr>
            </w:pPr>
          </w:p>
        </w:tc>
      </w:tr>
      <w:tr w14:paraId="217BFC58">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A27A6F">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984A0F">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月季</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12282C">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60D3FCA3">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99D2A4">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94D311">
            <w:pPr>
              <w:widowControl/>
              <w:spacing w:line="400" w:lineRule="exact"/>
              <w:jc w:val="center"/>
              <w:textAlignment w:val="center"/>
              <w:rPr>
                <w:rFonts w:hint="eastAsia" w:ascii="宋体" w:hAnsi="宋体" w:eastAsia="宋体" w:cs="宋体"/>
                <w:color w:val="auto"/>
                <w:sz w:val="24"/>
                <w:szCs w:val="24"/>
              </w:rPr>
            </w:pPr>
          </w:p>
        </w:tc>
      </w:tr>
      <w:tr w14:paraId="684F197E">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8095F4">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6</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3FCE37">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铁树</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F35A7A">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7558E028">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C269DC">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1E67F5">
            <w:pPr>
              <w:widowControl/>
              <w:spacing w:line="400" w:lineRule="exact"/>
              <w:jc w:val="center"/>
              <w:textAlignment w:val="center"/>
              <w:rPr>
                <w:rFonts w:hint="eastAsia" w:ascii="宋体" w:hAnsi="宋体" w:eastAsia="宋体" w:cs="宋体"/>
                <w:color w:val="auto"/>
                <w:sz w:val="24"/>
                <w:szCs w:val="24"/>
              </w:rPr>
            </w:pPr>
          </w:p>
        </w:tc>
      </w:tr>
      <w:tr w14:paraId="50BD0157">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9FE7B4">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7</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58E9D1">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精品铁树盆景</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38A44B">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75D922B1">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C40749">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F70D31">
            <w:pPr>
              <w:widowControl/>
              <w:spacing w:line="400" w:lineRule="exact"/>
              <w:jc w:val="center"/>
              <w:textAlignment w:val="center"/>
              <w:rPr>
                <w:rFonts w:hint="eastAsia" w:ascii="宋体" w:hAnsi="宋体" w:eastAsia="宋体" w:cs="宋体"/>
                <w:color w:val="auto"/>
                <w:sz w:val="24"/>
                <w:szCs w:val="24"/>
              </w:rPr>
            </w:pPr>
          </w:p>
        </w:tc>
      </w:tr>
      <w:tr w14:paraId="63CC78CF">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0094C7">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8</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77F446">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金钻</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3CB167">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1E24CF64">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5784CF">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3CA971">
            <w:pPr>
              <w:widowControl/>
              <w:spacing w:line="400" w:lineRule="exact"/>
              <w:jc w:val="center"/>
              <w:textAlignment w:val="center"/>
              <w:rPr>
                <w:rFonts w:hint="eastAsia" w:ascii="宋体" w:hAnsi="宋体" w:eastAsia="宋体" w:cs="宋体"/>
                <w:color w:val="auto"/>
                <w:sz w:val="24"/>
                <w:szCs w:val="24"/>
              </w:rPr>
            </w:pPr>
          </w:p>
        </w:tc>
      </w:tr>
      <w:tr w14:paraId="2995C8D0">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DF0319">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9</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632378">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花叶万年青</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508998">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2928B3F0">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4F7D18">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2657B0">
            <w:pPr>
              <w:widowControl/>
              <w:spacing w:line="400" w:lineRule="exact"/>
              <w:jc w:val="center"/>
              <w:textAlignment w:val="center"/>
              <w:rPr>
                <w:rFonts w:hint="eastAsia" w:ascii="宋体" w:hAnsi="宋体" w:eastAsia="宋体" w:cs="宋体"/>
                <w:color w:val="auto"/>
                <w:sz w:val="24"/>
                <w:szCs w:val="24"/>
              </w:rPr>
            </w:pPr>
          </w:p>
        </w:tc>
      </w:tr>
      <w:tr w14:paraId="42E422A5">
        <w:tblPrEx>
          <w:tblCellMar>
            <w:top w:w="0" w:type="dxa"/>
            <w:left w:w="0" w:type="dxa"/>
            <w:bottom w:w="0" w:type="dxa"/>
            <w:right w:w="0" w:type="dxa"/>
          </w:tblCellMar>
        </w:tblPrEx>
        <w:trPr>
          <w:trHeight w:val="365"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C0C455">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10</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66AF6A">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散尾葵</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0DCC00">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72DD3185">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FA9A6E">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D65025">
            <w:pPr>
              <w:widowControl/>
              <w:spacing w:line="400" w:lineRule="exact"/>
              <w:jc w:val="center"/>
              <w:textAlignment w:val="center"/>
              <w:rPr>
                <w:rFonts w:hint="eastAsia" w:ascii="宋体" w:hAnsi="宋体" w:eastAsia="宋体" w:cs="宋体"/>
                <w:color w:val="auto"/>
                <w:sz w:val="24"/>
                <w:szCs w:val="24"/>
              </w:rPr>
            </w:pPr>
          </w:p>
        </w:tc>
      </w:tr>
      <w:tr w14:paraId="79660A3C">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B9E066">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11</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ECA498">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杜鹃花</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27BF5A">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42CA43E8">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EB2667">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3FB248">
            <w:pPr>
              <w:widowControl/>
              <w:spacing w:line="400" w:lineRule="exact"/>
              <w:jc w:val="center"/>
              <w:textAlignment w:val="center"/>
              <w:rPr>
                <w:rFonts w:hint="eastAsia" w:ascii="宋体" w:hAnsi="宋体" w:eastAsia="宋体" w:cs="宋体"/>
                <w:color w:val="auto"/>
                <w:sz w:val="24"/>
                <w:szCs w:val="24"/>
              </w:rPr>
            </w:pPr>
          </w:p>
        </w:tc>
      </w:tr>
      <w:tr w14:paraId="6A334159">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4EF790">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12</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074CEF">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姜荷花</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04DBC4">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06470C9A">
            <w:pPr>
              <w:widowControl/>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0B6FAC">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7F962C">
            <w:pPr>
              <w:widowControl/>
              <w:spacing w:line="400" w:lineRule="exact"/>
              <w:jc w:val="center"/>
              <w:textAlignment w:val="center"/>
              <w:rPr>
                <w:rFonts w:hint="eastAsia" w:ascii="宋体" w:hAnsi="宋体" w:eastAsia="宋体" w:cs="宋体"/>
                <w:color w:val="auto"/>
                <w:sz w:val="24"/>
                <w:szCs w:val="24"/>
              </w:rPr>
            </w:pPr>
          </w:p>
        </w:tc>
      </w:tr>
      <w:tr w14:paraId="5C96EA9E">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00CF55">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13</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A5670C">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矮牵牛</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9E80E8">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7011CFBF">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539C8F">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7DBB5C">
            <w:pPr>
              <w:widowControl/>
              <w:spacing w:line="400" w:lineRule="exact"/>
              <w:jc w:val="center"/>
              <w:textAlignment w:val="center"/>
              <w:rPr>
                <w:rFonts w:hint="eastAsia" w:ascii="宋体" w:hAnsi="宋体" w:eastAsia="宋体" w:cs="宋体"/>
                <w:color w:val="auto"/>
                <w:sz w:val="24"/>
                <w:szCs w:val="24"/>
              </w:rPr>
            </w:pPr>
          </w:p>
        </w:tc>
      </w:tr>
      <w:tr w14:paraId="2B76F654">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8C168D">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14</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AFDA92">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罗汉松</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374C00">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21B5D541">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BFD28E">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C8B25C">
            <w:pPr>
              <w:widowControl/>
              <w:spacing w:line="400" w:lineRule="exact"/>
              <w:jc w:val="center"/>
              <w:textAlignment w:val="center"/>
              <w:rPr>
                <w:rFonts w:hint="eastAsia" w:ascii="宋体" w:hAnsi="宋体" w:eastAsia="宋体" w:cs="宋体"/>
                <w:color w:val="auto"/>
                <w:sz w:val="24"/>
                <w:szCs w:val="24"/>
              </w:rPr>
            </w:pPr>
          </w:p>
        </w:tc>
      </w:tr>
      <w:tr w14:paraId="4A343BCE">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EFB434">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15</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607C15">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一品红</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E57FFB">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54D0A93D">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1952D8">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0C0CF4">
            <w:pPr>
              <w:widowControl/>
              <w:spacing w:line="400" w:lineRule="exact"/>
              <w:jc w:val="center"/>
              <w:textAlignment w:val="center"/>
              <w:rPr>
                <w:rFonts w:hint="eastAsia" w:ascii="宋体" w:hAnsi="宋体" w:eastAsia="宋体" w:cs="宋体"/>
                <w:color w:val="auto"/>
                <w:sz w:val="24"/>
                <w:szCs w:val="24"/>
              </w:rPr>
            </w:pPr>
          </w:p>
        </w:tc>
      </w:tr>
      <w:tr w14:paraId="1606ACC5">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5C6ABF">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16</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021B40">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三角梅</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A311F3">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0C3E16F9">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CE6280">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85CFCB">
            <w:pPr>
              <w:widowControl/>
              <w:spacing w:line="400" w:lineRule="exact"/>
              <w:jc w:val="center"/>
              <w:textAlignment w:val="center"/>
              <w:rPr>
                <w:rFonts w:hint="eastAsia" w:ascii="宋体" w:hAnsi="宋体" w:eastAsia="宋体" w:cs="宋体"/>
                <w:color w:val="auto"/>
                <w:sz w:val="24"/>
                <w:szCs w:val="24"/>
              </w:rPr>
            </w:pPr>
          </w:p>
        </w:tc>
      </w:tr>
      <w:tr w14:paraId="158B6882">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0AFE57">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17</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A5F28A">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茉莉花</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A215A7">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7B3F7341">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45FE7A">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2537DA">
            <w:pPr>
              <w:widowControl/>
              <w:spacing w:line="400" w:lineRule="exact"/>
              <w:jc w:val="center"/>
              <w:textAlignment w:val="center"/>
              <w:rPr>
                <w:rFonts w:hint="eastAsia" w:ascii="宋体" w:hAnsi="宋体" w:eastAsia="宋体" w:cs="宋体"/>
                <w:color w:val="auto"/>
                <w:sz w:val="24"/>
                <w:szCs w:val="24"/>
              </w:rPr>
            </w:pPr>
          </w:p>
        </w:tc>
      </w:tr>
      <w:tr w14:paraId="659AF649">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FD8335">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18</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6E1F40">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一串红</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47FE25">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177316DA">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E637D9">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1070E3">
            <w:pPr>
              <w:widowControl/>
              <w:spacing w:line="400" w:lineRule="exact"/>
              <w:jc w:val="center"/>
              <w:textAlignment w:val="center"/>
              <w:rPr>
                <w:rFonts w:hint="eastAsia" w:ascii="宋体" w:hAnsi="宋体" w:eastAsia="宋体" w:cs="宋体"/>
                <w:color w:val="auto"/>
                <w:sz w:val="24"/>
                <w:szCs w:val="24"/>
              </w:rPr>
            </w:pPr>
          </w:p>
        </w:tc>
      </w:tr>
      <w:tr w14:paraId="13E68BC9">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F616B8">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19</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7393C8">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幸福树</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6B6061">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189CB7AA">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A62AC6">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1FC6FC">
            <w:pPr>
              <w:widowControl/>
              <w:spacing w:line="400" w:lineRule="exact"/>
              <w:jc w:val="center"/>
              <w:textAlignment w:val="center"/>
              <w:rPr>
                <w:rFonts w:hint="eastAsia" w:ascii="宋体" w:hAnsi="宋体" w:eastAsia="宋体" w:cs="宋体"/>
                <w:color w:val="auto"/>
                <w:sz w:val="24"/>
                <w:szCs w:val="24"/>
              </w:rPr>
            </w:pPr>
          </w:p>
        </w:tc>
      </w:tr>
      <w:tr w14:paraId="2D57E353">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6D0799">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20</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BC7DD1">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凤梨</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AE9EC6">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75EB517B">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3A4A68">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E5A06C">
            <w:pPr>
              <w:widowControl/>
              <w:spacing w:line="400" w:lineRule="exact"/>
              <w:jc w:val="center"/>
              <w:textAlignment w:val="center"/>
              <w:rPr>
                <w:rFonts w:hint="eastAsia" w:ascii="宋体" w:hAnsi="宋体" w:eastAsia="宋体" w:cs="宋体"/>
                <w:color w:val="auto"/>
                <w:sz w:val="24"/>
                <w:szCs w:val="24"/>
              </w:rPr>
            </w:pPr>
          </w:p>
        </w:tc>
      </w:tr>
      <w:tr w14:paraId="5CF401C6">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BCCC01">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21</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B04CC8">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红掌</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BC3D45">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26A729BF">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2D6454">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24331D">
            <w:pPr>
              <w:widowControl/>
              <w:spacing w:line="400" w:lineRule="exact"/>
              <w:jc w:val="center"/>
              <w:textAlignment w:val="center"/>
              <w:rPr>
                <w:rFonts w:hint="eastAsia" w:ascii="宋体" w:hAnsi="宋体" w:eastAsia="宋体" w:cs="宋体"/>
                <w:color w:val="auto"/>
                <w:sz w:val="24"/>
                <w:szCs w:val="24"/>
              </w:rPr>
            </w:pPr>
          </w:p>
        </w:tc>
      </w:tr>
      <w:tr w14:paraId="218DD96D">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66C40B">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22</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F07352">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棕竹</w:t>
            </w: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8390D4">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7CDC5589">
            <w:pPr>
              <w:widowControl/>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盆</w:t>
            </w: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5A595C">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B2B920">
            <w:pPr>
              <w:widowControl/>
              <w:spacing w:line="400" w:lineRule="exact"/>
              <w:jc w:val="center"/>
              <w:textAlignment w:val="center"/>
              <w:rPr>
                <w:rFonts w:hint="eastAsia" w:ascii="宋体" w:hAnsi="宋体" w:eastAsia="宋体" w:cs="宋体"/>
                <w:color w:val="auto"/>
                <w:sz w:val="24"/>
                <w:szCs w:val="24"/>
              </w:rPr>
            </w:pPr>
          </w:p>
        </w:tc>
      </w:tr>
      <w:tr w14:paraId="0B71275C">
        <w:tblPrEx>
          <w:tblCellMar>
            <w:top w:w="0" w:type="dxa"/>
            <w:left w:w="0" w:type="dxa"/>
            <w:bottom w:w="0" w:type="dxa"/>
            <w:right w:w="0" w:type="dxa"/>
          </w:tblCellMar>
        </w:tblPrEx>
        <w:trPr>
          <w:trHeight w:val="340" w:hRule="exact"/>
          <w:jc w:val="center"/>
        </w:trPr>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F0D04D">
            <w:pPr>
              <w:widowControl/>
              <w:spacing w:line="400" w:lineRule="exact"/>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w:t>
            </w:r>
          </w:p>
        </w:tc>
        <w:tc>
          <w:tcPr>
            <w:tcW w:w="26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B2317F">
            <w:pPr>
              <w:widowControl/>
              <w:spacing w:line="400" w:lineRule="exact"/>
              <w:jc w:val="center"/>
              <w:textAlignment w:val="center"/>
              <w:rPr>
                <w:rFonts w:hint="eastAsia" w:ascii="宋体" w:hAnsi="宋体" w:eastAsia="宋体" w:cs="宋体"/>
                <w:color w:val="auto"/>
                <w:kern w:val="0"/>
                <w:sz w:val="24"/>
                <w:szCs w:val="24"/>
                <w:lang w:val="en-US" w:eastAsia="zh-CN" w:bidi="ar"/>
              </w:rPr>
            </w:pPr>
          </w:p>
        </w:tc>
        <w:tc>
          <w:tcPr>
            <w:tcW w:w="9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22363A">
            <w:pPr>
              <w:widowControl/>
              <w:spacing w:line="400" w:lineRule="exact"/>
              <w:jc w:val="center"/>
              <w:textAlignment w:val="center"/>
              <w:rPr>
                <w:rFonts w:hint="eastAsia" w:ascii="宋体" w:hAnsi="宋体" w:eastAsia="宋体" w:cs="宋体"/>
                <w:color w:val="auto"/>
                <w:sz w:val="24"/>
                <w:szCs w:val="24"/>
                <w:lang w:val="en-US" w:eastAsia="zh-CN"/>
              </w:rPr>
            </w:pPr>
          </w:p>
        </w:tc>
        <w:tc>
          <w:tcPr>
            <w:tcW w:w="1232" w:type="dxa"/>
            <w:tcBorders>
              <w:top w:val="single" w:color="000000" w:sz="4" w:space="0"/>
              <w:left w:val="single" w:color="000000" w:sz="4" w:space="0"/>
              <w:bottom w:val="single" w:color="000000" w:sz="4" w:space="0"/>
              <w:right w:val="single" w:color="000000" w:sz="4" w:space="0"/>
            </w:tcBorders>
            <w:noWrap w:val="0"/>
            <w:vAlign w:val="top"/>
          </w:tcPr>
          <w:p w14:paraId="04049B04">
            <w:pPr>
              <w:widowControl/>
              <w:spacing w:line="400" w:lineRule="exact"/>
              <w:jc w:val="center"/>
              <w:textAlignment w:val="center"/>
              <w:rPr>
                <w:rFonts w:hint="eastAsia" w:ascii="宋体" w:hAnsi="宋体" w:eastAsia="宋体" w:cs="宋体"/>
                <w:color w:val="auto"/>
                <w:sz w:val="24"/>
                <w:szCs w:val="24"/>
                <w:lang w:val="en-US" w:eastAsia="zh-CN"/>
              </w:rPr>
            </w:pPr>
          </w:p>
        </w:tc>
        <w:tc>
          <w:tcPr>
            <w:tcW w:w="27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E4EEF0">
            <w:pPr>
              <w:widowControl/>
              <w:spacing w:line="400" w:lineRule="exact"/>
              <w:jc w:val="center"/>
              <w:textAlignment w:val="center"/>
              <w:rPr>
                <w:rFonts w:hint="eastAsia" w:ascii="宋体" w:hAnsi="宋体" w:eastAsia="宋体" w:cs="宋体"/>
                <w:color w:val="auto"/>
                <w:sz w:val="24"/>
                <w:szCs w:val="24"/>
              </w:rPr>
            </w:pPr>
          </w:p>
        </w:tc>
        <w:tc>
          <w:tcPr>
            <w:tcW w:w="12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FF3466">
            <w:pPr>
              <w:widowControl/>
              <w:spacing w:line="400" w:lineRule="exact"/>
              <w:jc w:val="center"/>
              <w:textAlignment w:val="center"/>
              <w:rPr>
                <w:rFonts w:hint="eastAsia" w:ascii="宋体" w:hAnsi="宋体" w:eastAsia="宋体" w:cs="宋体"/>
                <w:color w:val="auto"/>
                <w:sz w:val="24"/>
                <w:szCs w:val="24"/>
              </w:rPr>
            </w:pPr>
          </w:p>
        </w:tc>
      </w:tr>
    </w:tbl>
    <w:p w14:paraId="66DB615B">
      <w:r>
        <w:rPr>
          <w:rFonts w:hint="eastAsia" w:ascii="宋体" w:hAnsi="宋体" w:eastAsia="宋体" w:cs="宋体"/>
          <w:b/>
          <w:bCs/>
          <w:sz w:val="24"/>
          <w:szCs w:val="24"/>
        </w:rPr>
        <w:t>请参考效果图清单报价（包括但不限于清单内容</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参选人可自行添加花卉种类</w:t>
      </w:r>
      <w:r>
        <w:rPr>
          <w:rFonts w:hint="eastAsia" w:ascii="宋体" w:hAnsi="宋体" w:eastAsia="宋体" w:cs="宋体"/>
          <w:b/>
          <w:bCs/>
          <w:sz w:val="24"/>
          <w:szCs w:val="24"/>
        </w:rPr>
        <w:t>），此部分为固定价格，</w:t>
      </w:r>
      <w:r>
        <w:rPr>
          <w:rFonts w:hint="eastAsia" w:ascii="宋体" w:hAnsi="宋体" w:eastAsia="宋体" w:cs="宋体"/>
          <w:b/>
          <w:bCs/>
          <w:sz w:val="24"/>
          <w:szCs w:val="24"/>
          <w:lang w:eastAsia="zh-CN"/>
        </w:rPr>
        <w:t>成交</w:t>
      </w:r>
      <w:r>
        <w:rPr>
          <w:rFonts w:hint="eastAsia" w:ascii="宋体" w:hAnsi="宋体" w:eastAsia="宋体" w:cs="宋体"/>
          <w:b/>
          <w:bCs/>
          <w:sz w:val="24"/>
          <w:szCs w:val="24"/>
        </w:rPr>
        <w:t>后不予调整，国庆摆花限价2</w:t>
      </w:r>
      <w:r>
        <w:rPr>
          <w:rFonts w:hint="eastAsia" w:ascii="宋体" w:hAnsi="宋体" w:eastAsia="宋体" w:cs="宋体"/>
          <w:b/>
          <w:bCs/>
          <w:sz w:val="24"/>
          <w:szCs w:val="24"/>
          <w:lang w:val="en-US" w:eastAsia="zh-CN"/>
        </w:rPr>
        <w:t>0</w:t>
      </w:r>
      <w:r>
        <w:rPr>
          <w:rFonts w:hint="eastAsia" w:ascii="宋体" w:hAnsi="宋体" w:eastAsia="宋体" w:cs="宋体"/>
          <w:b/>
          <w:bCs/>
          <w:sz w:val="24"/>
          <w:szCs w:val="24"/>
        </w:rPr>
        <w:t>000元/次</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此报价包含广告标识费。（效果图由参选人提供给采购人确认，并同时提供报价清单）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简仿宋">
    <w:altName w:val="仿宋"/>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6E46E7"/>
    <w:rsid w:val="086E4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5">
    <w:name w:val="heading 2"/>
    <w:basedOn w:val="1"/>
    <w:next w:val="1"/>
    <w:qFormat/>
    <w:uiPriority w:val="0"/>
    <w:pPr>
      <w:keepNext/>
      <w:keepLines/>
      <w:tabs>
        <w:tab w:val="left" w:pos="900"/>
      </w:tabs>
      <w:adjustRightInd w:val="0"/>
      <w:spacing w:before="260" w:after="260" w:line="416" w:lineRule="atLeast"/>
      <w:ind w:left="900" w:hanging="480"/>
      <w:textAlignment w:val="baseline"/>
      <w:outlineLvl w:val="1"/>
    </w:pPr>
    <w:rPr>
      <w:rFonts w:ascii="Arial" w:hAnsi="Arial" w:eastAsia="黑体"/>
      <w:b/>
      <w:kern w:val="0"/>
      <w:sz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w:basedOn w:val="3"/>
    <w:uiPriority w:val="99"/>
    <w:pPr>
      <w:spacing w:after="120" w:line="240" w:lineRule="auto"/>
      <w:ind w:firstLine="420" w:firstLineChars="100"/>
    </w:pPr>
    <w:rPr>
      <w:rFonts w:eastAsia="宋体"/>
      <w:b/>
      <w:sz w:val="21"/>
      <w:szCs w:val="24"/>
    </w:rPr>
  </w:style>
  <w:style w:type="paragraph" w:styleId="3">
    <w:name w:val="Body Text"/>
    <w:basedOn w:val="1"/>
    <w:next w:val="4"/>
    <w:uiPriority w:val="99"/>
    <w:pPr>
      <w:spacing w:line="520" w:lineRule="exact"/>
    </w:pPr>
    <w:rPr>
      <w:rFonts w:eastAsia="微软简仿宋"/>
      <w:sz w:val="28"/>
    </w:rPr>
  </w:style>
  <w:style w:type="paragraph" w:styleId="4">
    <w:name w:val="toc 8"/>
    <w:basedOn w:val="1"/>
    <w:next w:val="1"/>
    <w:semiHidden/>
    <w:uiPriority w:val="0"/>
    <w:pPr>
      <w:ind w:left="1470"/>
      <w:jc w:val="left"/>
    </w:pPr>
    <w:rPr>
      <w:sz w:val="21"/>
    </w:rPr>
  </w:style>
  <w:style w:type="paragraph" w:styleId="6">
    <w:name w:val="Body Text Indent"/>
    <w:basedOn w:val="1"/>
    <w:uiPriority w:val="0"/>
    <w:pPr>
      <w:ind w:firstLine="570"/>
    </w:pPr>
    <w:rPr>
      <w:rFonts w:ascii="黑体" w:eastAsia="仿宋_GB2312"/>
      <w:sz w:val="28"/>
    </w:rPr>
  </w:style>
  <w:style w:type="paragraph" w:styleId="7">
    <w:name w:val="Body Text First Indent 2"/>
    <w:basedOn w:val="6"/>
    <w:uiPriority w:val="0"/>
    <w:pPr>
      <w:spacing w:after="120"/>
      <w:ind w:left="420" w:leftChars="200" w:firstLine="420" w:firstLineChars="200"/>
    </w:pPr>
    <w:rPr>
      <w:rFonts w:ascii="Times New Roman" w:eastAsia="宋体"/>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2026-08-07T06:36:00Z</dcterms:created>
  <dc:creator>w</dc:creator>
  <cp:lastModifiedBy>w</cp:lastModifiedBy>
  <dcterms:modified xsi:type="dcterms:W3CDTF">2026-08-07T06:36:38Z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F5EF3EB5EF1F4AC8ABFCA9CA7F3EFF0A_11</vt:lpwstr>
  </property>
  <property fmtid="{D5CDD505-2E9C-101B-9397-08002B2CF9AE}" pid="4" name="KSOTemplateDocerSaveRecord">
    <vt:lpwstr>eyJoZGlkIjoiZWUyOTQ1NDM2Zjc0YjU0MjZhMWI3YTAyMzgxNTM2MDQiLCJ1c2VySWQiOiI0NjEyMTI0ODEifQ==</vt:lpwstr>
  </property>
</Properties>
</file>