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F65E6">
      <w:pPr>
        <w:spacing w:line="360" w:lineRule="auto"/>
        <w:jc w:val="center"/>
        <w:outlineLvl w:val="0"/>
        <w:rPr>
          <w:rFonts w:asciiTheme="minorEastAsia" w:hAnsiTheme="minorEastAsia" w:eastAsiaTheme="minorEastAsia"/>
          <w:b/>
          <w:sz w:val="28"/>
        </w:rPr>
      </w:pPr>
      <w:bookmarkStart w:id="0" w:name="_Toc19288"/>
      <w:r>
        <w:rPr>
          <w:rFonts w:hint="eastAsia" w:asciiTheme="minorEastAsia" w:hAnsiTheme="minorEastAsia" w:eastAsiaTheme="minorEastAsia"/>
          <w:b/>
          <w:sz w:val="28"/>
        </w:rPr>
        <w:t>第三章  采购需求</w:t>
      </w:r>
      <w:bookmarkEnd w:id="0"/>
    </w:p>
    <w:p w14:paraId="392D5D90">
      <w:pPr>
        <w:jc w:val="center"/>
        <w:outlineLvl w:val="0"/>
        <w:rPr>
          <w:rFonts w:asciiTheme="minorEastAsia" w:hAnsiTheme="minorEastAsia" w:eastAsiaTheme="minorEastAsia"/>
          <w:b/>
          <w:sz w:val="24"/>
          <w:szCs w:val="24"/>
        </w:rPr>
      </w:pPr>
      <w:r>
        <w:rPr>
          <w:rFonts w:hint="eastAsia" w:asciiTheme="minorEastAsia" w:hAnsiTheme="minorEastAsia" w:eastAsiaTheme="minorEastAsia"/>
          <w:b/>
          <w:sz w:val="24"/>
          <w:szCs w:val="24"/>
        </w:rPr>
        <w:t>（仅供参考，具体以</w:t>
      </w:r>
      <w:r>
        <w:rPr>
          <w:rFonts w:hint="eastAsia" w:asciiTheme="minorEastAsia" w:hAnsiTheme="minorEastAsia" w:eastAsiaTheme="minorEastAsia"/>
          <w:b/>
          <w:sz w:val="24"/>
          <w:szCs w:val="24"/>
          <w:lang w:val="en-US" w:eastAsia="zh-CN"/>
        </w:rPr>
        <w:t>招标</w:t>
      </w:r>
      <w:r>
        <w:rPr>
          <w:rFonts w:hint="eastAsia" w:asciiTheme="minorEastAsia" w:hAnsiTheme="minorEastAsia" w:eastAsiaTheme="minorEastAsia"/>
          <w:b/>
          <w:sz w:val="24"/>
          <w:szCs w:val="24"/>
        </w:rPr>
        <w:t>文件为准）</w:t>
      </w:r>
    </w:p>
    <w:p w14:paraId="59097B32">
      <w:pPr>
        <w:spacing w:line="360" w:lineRule="auto"/>
        <w:ind w:firstLine="437"/>
        <w:outlineLvl w:val="1"/>
        <w:rPr>
          <w:rFonts w:hint="default"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rPr>
        <w:t>一、采购需求前附表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2BD4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590" w:type="pct"/>
            <w:vAlign w:val="center"/>
          </w:tcPr>
          <w:p w14:paraId="480E6BF5">
            <w:pPr>
              <w:pStyle w:val="27"/>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6CE1CB05">
            <w:pPr>
              <w:pStyle w:val="26"/>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212447">
            <w:pPr>
              <w:pStyle w:val="26"/>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43F8C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604E997">
            <w:pPr>
              <w:pStyle w:val="2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480139ED">
            <w:pPr>
              <w:pStyle w:val="2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5484" w:type="dxa"/>
            <w:vAlign w:val="center"/>
          </w:tcPr>
          <w:p w14:paraId="36CE8EE2">
            <w:pPr>
              <w:shd w:val="clear" w:color="auto" w:fill="FFFFFF" w:themeFill="background1"/>
              <w:spacing w:line="360" w:lineRule="auto"/>
              <w:rPr>
                <w:rFonts w:hint="eastAsia" w:ascii="宋体" w:hAnsi="宋体" w:eastAsia="宋体"/>
                <w:bCs/>
                <w:color w:val="auto"/>
                <w:kern w:val="0"/>
                <w:sz w:val="24"/>
                <w:szCs w:val="28"/>
                <w:highlight w:val="none"/>
                <w:u w:val="single"/>
              </w:rPr>
            </w:pPr>
            <w:r>
              <w:rPr>
                <w:rFonts w:hint="eastAsia" w:ascii="宋体" w:hAnsi="宋体" w:eastAsia="宋体"/>
                <w:bCs/>
                <w:color w:val="auto"/>
                <w:kern w:val="0"/>
                <w:sz w:val="24"/>
                <w:szCs w:val="28"/>
                <w:highlight w:val="none"/>
                <w:u w:val="single"/>
              </w:rPr>
              <w:t>（1）所投产品制造商为中小企业的，合同生效后，预付合同款的 40%(中标人向采购人提交等额的预付款保函或其他担保措施后，见索即付，担保期限不少于合同履约期限）。本项目全部货到安装验收合格，中标人开具金额为合同总金额的增值税专用发票后支付剩余合同款。</w:t>
            </w:r>
          </w:p>
          <w:p w14:paraId="328FBFD9">
            <w:pPr>
              <w:shd w:val="clear" w:color="auto" w:fill="FFFFFF" w:themeFill="background1"/>
              <w:spacing w:line="360" w:lineRule="auto"/>
              <w:rPr>
                <w:rFonts w:ascii="宋体" w:hAnsi="宋体" w:eastAsia="宋体"/>
                <w:b w:val="0"/>
                <w:color w:val="auto"/>
                <w:sz w:val="24"/>
                <w:szCs w:val="20"/>
                <w:highlight w:val="none"/>
                <w:u w:val="single"/>
              </w:rPr>
            </w:pPr>
            <w:r>
              <w:rPr>
                <w:rFonts w:hint="eastAsia" w:ascii="宋体" w:hAnsi="宋体" w:eastAsia="宋体"/>
                <w:bCs/>
                <w:color w:val="auto"/>
                <w:kern w:val="0"/>
                <w:sz w:val="24"/>
                <w:szCs w:val="28"/>
                <w:highlight w:val="none"/>
                <w:u w:val="single"/>
              </w:rPr>
              <w:t>（2）如不符合上述（1）的要求，本项目全部货到安装验收合格，中标人开具金额为合同总金额的增值税专用发票后按照合同价款一次性付清。</w:t>
            </w:r>
          </w:p>
        </w:tc>
      </w:tr>
      <w:tr w14:paraId="791D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64BEAA1">
            <w:pPr>
              <w:pStyle w:val="2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619F72E7">
            <w:pPr>
              <w:pStyle w:val="2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5484" w:type="dxa"/>
            <w:vAlign w:val="center"/>
          </w:tcPr>
          <w:p w14:paraId="08B39B97">
            <w:pPr>
              <w:shd w:val="clear" w:color="auto" w:fill="FFFFFF" w:themeFill="background1"/>
              <w:spacing w:line="360" w:lineRule="auto"/>
              <w:rPr>
                <w:rFonts w:ascii="宋体" w:hAnsi="宋体" w:eastAsia="宋体"/>
                <w:b w:val="0"/>
                <w:color w:val="auto"/>
                <w:sz w:val="24"/>
                <w:szCs w:val="20"/>
                <w:highlight w:val="none"/>
              </w:rPr>
            </w:pPr>
            <w:r>
              <w:rPr>
                <w:rFonts w:hint="eastAsia" w:ascii="宋体" w:hAnsi="宋体" w:eastAsia="宋体"/>
                <w:bCs/>
                <w:color w:val="auto"/>
                <w:kern w:val="0"/>
                <w:sz w:val="24"/>
                <w:szCs w:val="28"/>
                <w:highlight w:val="none"/>
                <w:u w:val="single"/>
                <w:lang w:eastAsia="zh-CN"/>
              </w:rPr>
              <w:t>安徽省立医院</w:t>
            </w:r>
            <w:r>
              <w:rPr>
                <w:rFonts w:hint="eastAsia" w:ascii="宋体" w:hAnsi="宋体" w:eastAsia="宋体"/>
                <w:bCs/>
                <w:color w:val="auto"/>
                <w:kern w:val="0"/>
                <w:sz w:val="24"/>
                <w:szCs w:val="28"/>
                <w:highlight w:val="none"/>
                <w:u w:val="single"/>
                <w:lang w:val="en-US" w:eastAsia="zh-CN"/>
              </w:rPr>
              <w:t>北区区</w:t>
            </w:r>
            <w:r>
              <w:rPr>
                <w:rFonts w:hint="eastAsia" w:ascii="宋体" w:hAnsi="宋体" w:eastAsia="宋体"/>
                <w:bCs/>
                <w:color w:val="auto"/>
                <w:kern w:val="0"/>
                <w:sz w:val="24"/>
                <w:szCs w:val="28"/>
                <w:highlight w:val="none"/>
                <w:u w:val="single"/>
              </w:rPr>
              <w:t>，</w:t>
            </w:r>
            <w:r>
              <w:rPr>
                <w:rFonts w:ascii="宋体" w:hAnsi="宋体" w:eastAsia="宋体"/>
                <w:bCs/>
                <w:color w:val="auto"/>
                <w:kern w:val="0"/>
                <w:sz w:val="24"/>
                <w:szCs w:val="28"/>
                <w:highlight w:val="none"/>
                <w:u w:val="single"/>
              </w:rPr>
              <w:t>采购人指定地点</w:t>
            </w:r>
          </w:p>
        </w:tc>
      </w:tr>
      <w:tr w14:paraId="3EFE0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D5C6F3D">
            <w:pPr>
              <w:pStyle w:val="2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1CC463CC">
            <w:pPr>
              <w:pStyle w:val="26"/>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217" w:type="pct"/>
            <w:vAlign w:val="center"/>
          </w:tcPr>
          <w:p w14:paraId="4B8876D4">
            <w:pPr>
              <w:pStyle w:val="2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合同生效接到采购人通知场地符合要求后,30个日历日内完成供货安装及调试</w:t>
            </w:r>
          </w:p>
        </w:tc>
      </w:tr>
      <w:tr w14:paraId="2F8B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C038CCE">
            <w:pPr>
              <w:pStyle w:val="27"/>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2032" w:type="dxa"/>
            <w:vAlign w:val="center"/>
          </w:tcPr>
          <w:p w14:paraId="422665F3">
            <w:pPr>
              <w:pStyle w:val="26"/>
              <w:keepNext w:val="0"/>
              <w:keepLines w:val="0"/>
              <w:widowControl w:val="0"/>
              <w:suppressLineNumbers w:val="0"/>
              <w:spacing w:before="0" w:beforeAutospacing="0" w:after="0" w:afterAutospacing="0" w:line="360" w:lineRule="auto"/>
              <w:ind w:left="0" w:leftChars="0" w:right="0" w:rightChars="0"/>
              <w:rPr>
                <w:rFonts w:ascii="宋体" w:hAnsi="宋体" w:eastAsia="宋体"/>
                <w:b w:val="0"/>
                <w:color w:val="auto"/>
                <w:sz w:val="24"/>
                <w:highlight w:val="none"/>
              </w:rPr>
            </w:pPr>
            <w:r>
              <w:rPr>
                <w:rFonts w:hint="eastAsia" w:ascii="宋体" w:hAnsi="宋体" w:eastAsia="宋体"/>
                <w:b w:val="0"/>
                <w:color w:val="auto"/>
                <w:sz w:val="24"/>
                <w:highlight w:val="none"/>
                <w:lang w:val="en-US" w:eastAsia="zh-CN"/>
              </w:rPr>
              <w:t>免费</w:t>
            </w:r>
            <w:r>
              <w:rPr>
                <w:rFonts w:hint="eastAsia" w:ascii="宋体" w:hAnsi="宋体" w:eastAsia="宋体"/>
                <w:b w:val="0"/>
                <w:color w:val="auto"/>
                <w:sz w:val="24"/>
                <w:highlight w:val="none"/>
              </w:rPr>
              <w:t>质保期</w:t>
            </w:r>
          </w:p>
        </w:tc>
        <w:tc>
          <w:tcPr>
            <w:tcW w:w="3217" w:type="pct"/>
            <w:vAlign w:val="center"/>
          </w:tcPr>
          <w:p w14:paraId="294C686C">
            <w:pPr>
              <w:pStyle w:val="26"/>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验收合格之日起原厂质保</w:t>
            </w:r>
            <w:r>
              <w:rPr>
                <w:rFonts w:hint="eastAsia" w:ascii="宋体" w:hAnsi="宋体" w:eastAsia="宋体"/>
                <w:b w:val="0"/>
                <w:color w:val="auto"/>
                <w:sz w:val="24"/>
                <w:highlight w:val="none"/>
                <w:lang w:val="en-US" w:eastAsia="zh-CN"/>
              </w:rPr>
              <w:t>6</w:t>
            </w:r>
            <w:r>
              <w:rPr>
                <w:rFonts w:hint="eastAsia" w:ascii="宋体" w:hAnsi="宋体" w:eastAsia="宋体"/>
                <w:b w:val="0"/>
                <w:color w:val="auto"/>
                <w:sz w:val="24"/>
                <w:highlight w:val="none"/>
              </w:rPr>
              <w:t>年。如技术参数及要求中另行要求的，以技术参数中要求为准</w:t>
            </w:r>
          </w:p>
        </w:tc>
      </w:tr>
      <w:tr w14:paraId="1A85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1CA584D0">
            <w:pPr>
              <w:pStyle w:val="27"/>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rPr>
            </w:pPr>
            <w:r>
              <w:rPr>
                <w:rFonts w:hint="eastAsia" w:ascii="宋体" w:hAnsi="宋体" w:eastAsia="宋体"/>
                <w:bCs/>
                <w:color w:val="auto"/>
                <w:kern w:val="2"/>
                <w:highlight w:val="none"/>
                <w:lang w:val="en-US" w:eastAsia="zh-CN"/>
              </w:rPr>
              <w:t>5</w:t>
            </w:r>
          </w:p>
        </w:tc>
        <w:tc>
          <w:tcPr>
            <w:tcW w:w="2032" w:type="dxa"/>
            <w:vAlign w:val="center"/>
          </w:tcPr>
          <w:p w14:paraId="2F624F78">
            <w:pPr>
              <w:pStyle w:val="26"/>
              <w:widowControl w:val="0"/>
              <w:spacing w:before="0" w:beforeAutospacing="0" w:after="0" w:afterAutospacing="0" w:line="360" w:lineRule="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eastAsia="zh-CN"/>
              </w:rPr>
              <w:t>医疗器械注册证（</w:t>
            </w:r>
            <w:r>
              <w:rPr>
                <w:rFonts w:hint="eastAsia" w:ascii="宋体" w:hAnsi="宋体" w:eastAsia="宋体" w:cs="宋体"/>
                <w:b w:val="0"/>
                <w:bCs w:val="0"/>
                <w:color w:val="auto"/>
                <w:kern w:val="0"/>
                <w:sz w:val="24"/>
                <w:szCs w:val="24"/>
                <w:highlight w:val="none"/>
                <w:lang w:val="en-US" w:eastAsia="zh-CN" w:bidi="ar"/>
              </w:rPr>
              <w:t>备案相关证明</w:t>
            </w:r>
            <w:r>
              <w:rPr>
                <w:rFonts w:hint="eastAsia" w:ascii="宋体" w:hAnsi="宋体" w:eastAsia="宋体"/>
                <w:b w:val="0"/>
                <w:color w:val="auto"/>
                <w:sz w:val="24"/>
                <w:highlight w:val="none"/>
                <w:lang w:eastAsia="zh-CN"/>
              </w:rPr>
              <w:t>）</w:t>
            </w:r>
          </w:p>
        </w:tc>
        <w:tc>
          <w:tcPr>
            <w:tcW w:w="5484" w:type="dxa"/>
            <w:vAlign w:val="center"/>
          </w:tcPr>
          <w:p w14:paraId="4EE11060">
            <w:pPr>
              <w:pStyle w:val="26"/>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cs="宋体"/>
                <w:b w:val="0"/>
                <w:bCs w:val="0"/>
                <w:color w:val="auto"/>
                <w:kern w:val="0"/>
                <w:sz w:val="24"/>
                <w:szCs w:val="24"/>
                <w:highlight w:val="none"/>
                <w:lang w:val="en-US" w:eastAsia="zh-CN" w:bidi="ar"/>
              </w:rPr>
              <w:t>所投产品如为一类医疗器械，须具有有效的医疗器械备案相关证明；如为二类或三类医疗器械，须具有有效的医疗器械注册证。以上所投产品的证明材料在合同签订后由中标人在供货前向采购人提供查验。如无法提供，中标人承担由此产生的一切后果及责任。</w:t>
            </w:r>
          </w:p>
        </w:tc>
      </w:tr>
    </w:tbl>
    <w:p w14:paraId="4E5EFC78">
      <w:pPr>
        <w:bidi w:val="0"/>
        <w:rPr>
          <w:rFonts w:hint="eastAsia"/>
          <w:color w:val="auto"/>
          <w:szCs w:val="20"/>
          <w:highlight w:val="none"/>
          <w:lang w:val="en-US" w:eastAsia="zh-CN"/>
        </w:rPr>
      </w:pPr>
    </w:p>
    <w:p w14:paraId="65CA86F4">
      <w:pPr>
        <w:spacing w:line="360" w:lineRule="auto"/>
        <w:ind w:firstLine="437"/>
        <w:outlineLvl w:val="1"/>
        <w:rPr>
          <w:rFonts w:hint="eastAsia" w:ascii="宋体" w:hAnsi="宋体" w:eastAsia="宋体"/>
          <w:b/>
          <w:color w:val="auto"/>
          <w:sz w:val="24"/>
          <w:szCs w:val="18"/>
          <w:highlight w:val="none"/>
        </w:rPr>
      </w:pPr>
      <w:r>
        <w:rPr>
          <w:rFonts w:hint="eastAsia" w:ascii="宋体" w:hAnsi="宋体" w:eastAsia="宋体"/>
          <w:b/>
          <w:color w:val="auto"/>
          <w:sz w:val="24"/>
          <w:szCs w:val="18"/>
          <w:highlight w:val="none"/>
        </w:rPr>
        <w:t>二、技术参数及要求</w:t>
      </w:r>
    </w:p>
    <w:p w14:paraId="30C90407">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hint="default" w:ascii="宋体" w:hAnsi="宋体" w:eastAsia="宋体"/>
          <w:b/>
          <w:bCs/>
          <w:color w:val="auto"/>
          <w:sz w:val="24"/>
          <w:szCs w:val="18"/>
          <w:highlight w:val="none"/>
          <w:lang w:val="en-US" w:eastAsia="zh-CN"/>
        </w:rPr>
      </w:pPr>
      <w:r>
        <w:rPr>
          <w:rFonts w:hint="eastAsia" w:ascii="宋体" w:hAnsi="宋体" w:eastAsia="宋体"/>
          <w:b/>
          <w:bCs/>
          <w:color w:val="auto"/>
          <w:sz w:val="24"/>
          <w:szCs w:val="18"/>
          <w:highlight w:val="none"/>
          <w:lang w:val="en-US" w:eastAsia="zh-CN"/>
        </w:rPr>
        <w:t>（一）货物指标重要性表述</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5"/>
        <w:gridCol w:w="827"/>
        <w:gridCol w:w="6040"/>
      </w:tblGrid>
      <w:tr w14:paraId="6584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pct"/>
            <w:vAlign w:val="center"/>
          </w:tcPr>
          <w:p w14:paraId="4BD429D0">
            <w:pPr>
              <w:keepNext w:val="0"/>
              <w:keepLines w:val="0"/>
              <w:pageBreakBefore w:val="0"/>
              <w:suppressLineNumbers w:val="0"/>
              <w:shd w:val="clear" w:fill="FFFFFF" w:themeFill="background1"/>
              <w:kinsoku/>
              <w:wordWrap/>
              <w:overflowPunct/>
              <w:topLinePunct w:val="0"/>
              <w:autoSpaceDE/>
              <w:autoSpaceDN/>
              <w:bidi w:val="0"/>
              <w:spacing w:before="0" w:beforeAutospacing="0" w:after="0" w:afterAutospacing="0" w:line="360" w:lineRule="auto"/>
              <w:ind w:left="0" w:right="0"/>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标识重要性</w:t>
            </w:r>
          </w:p>
        </w:tc>
        <w:tc>
          <w:tcPr>
            <w:tcW w:w="485" w:type="pct"/>
            <w:vAlign w:val="center"/>
          </w:tcPr>
          <w:p w14:paraId="0DBFFD92">
            <w:pPr>
              <w:keepNext w:val="0"/>
              <w:keepLines w:val="0"/>
              <w:pageBreakBefore w:val="0"/>
              <w:suppressLineNumbers w:val="0"/>
              <w:shd w:val="clear" w:fill="FFFFFF" w:themeFill="background1"/>
              <w:kinsoku/>
              <w:wordWrap/>
              <w:overflowPunct/>
              <w:topLinePunct w:val="0"/>
              <w:autoSpaceDE/>
              <w:autoSpaceDN/>
              <w:bidi w:val="0"/>
              <w:spacing w:before="0" w:beforeAutospacing="0" w:after="0" w:afterAutospacing="0" w:line="360" w:lineRule="auto"/>
              <w:ind w:left="0" w:right="0"/>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标识符号</w:t>
            </w:r>
          </w:p>
        </w:tc>
        <w:tc>
          <w:tcPr>
            <w:tcW w:w="3543" w:type="pct"/>
            <w:vAlign w:val="center"/>
          </w:tcPr>
          <w:p w14:paraId="057AC553">
            <w:pPr>
              <w:keepNext w:val="0"/>
              <w:keepLines w:val="0"/>
              <w:pageBreakBefore w:val="0"/>
              <w:suppressLineNumbers w:val="0"/>
              <w:shd w:val="clear" w:fill="FFFFFF" w:themeFill="background1"/>
              <w:kinsoku/>
              <w:wordWrap/>
              <w:overflowPunct/>
              <w:topLinePunct w:val="0"/>
              <w:autoSpaceDE/>
              <w:autoSpaceDN/>
              <w:bidi w:val="0"/>
              <w:spacing w:before="0" w:beforeAutospacing="0" w:after="0" w:afterAutospacing="0" w:line="360" w:lineRule="auto"/>
              <w:ind w:left="0" w:right="0"/>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代表意思</w:t>
            </w:r>
          </w:p>
        </w:tc>
      </w:tr>
      <w:tr w14:paraId="0BC78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pct"/>
            <w:vAlign w:val="center"/>
          </w:tcPr>
          <w:p w14:paraId="0563041C">
            <w:pPr>
              <w:keepNext w:val="0"/>
              <w:keepLines w:val="0"/>
              <w:pageBreakBefore w:val="0"/>
              <w:suppressLineNumbers w:val="0"/>
              <w:shd w:val="clear" w:fill="FFFFFF" w:themeFill="background1"/>
              <w:kinsoku/>
              <w:wordWrap/>
              <w:overflowPunct/>
              <w:topLinePunct w:val="0"/>
              <w:autoSpaceDE/>
              <w:autoSpaceDN/>
              <w:bidi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关键性指标项</w:t>
            </w:r>
          </w:p>
        </w:tc>
        <w:tc>
          <w:tcPr>
            <w:tcW w:w="485" w:type="pct"/>
            <w:vAlign w:val="center"/>
          </w:tcPr>
          <w:p w14:paraId="20FC6791">
            <w:pPr>
              <w:keepNext w:val="0"/>
              <w:keepLines w:val="0"/>
              <w:pageBreakBefore w:val="0"/>
              <w:suppressLineNumbers w:val="0"/>
              <w:shd w:val="clear" w:fill="FFFFFF" w:themeFill="background1"/>
              <w:kinsoku/>
              <w:wordWrap/>
              <w:overflowPunct/>
              <w:topLinePunct w:val="0"/>
              <w:autoSpaceDE/>
              <w:autoSpaceDN/>
              <w:bidi w:val="0"/>
              <w:spacing w:before="0" w:beforeAutospacing="0" w:after="0" w:afterAutospacing="0" w:line="360" w:lineRule="auto"/>
              <w:ind w:left="0" w:right="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tc>
        <w:tc>
          <w:tcPr>
            <w:tcW w:w="3543" w:type="pct"/>
            <w:vAlign w:val="center"/>
          </w:tcPr>
          <w:p w14:paraId="676C41A6">
            <w:pPr>
              <w:keepNext w:val="0"/>
              <w:keepLines w:val="0"/>
              <w:pageBreakBefore w:val="0"/>
              <w:suppressLineNumbers w:val="0"/>
              <w:shd w:val="clear" w:fill="FFFFFF" w:themeFill="background1"/>
              <w:kinsoku/>
              <w:wordWrap/>
              <w:overflowPunct/>
              <w:topLinePunct w:val="0"/>
              <w:autoSpaceDE/>
              <w:autoSpaceDN/>
              <w:bidi w:val="0"/>
              <w:spacing w:before="0" w:beforeAutospacing="0" w:after="0" w:afterAutospacing="0" w:line="360" w:lineRule="auto"/>
              <w:ind w:left="0" w:right="0"/>
              <w:jc w:val="center"/>
              <w:rPr>
                <w:rFonts w:hint="eastAsia" w:asciiTheme="minorEastAsia" w:hAnsiTheme="minorEastAsia" w:eastAsiaTheme="minorEastAsia" w:cstheme="minorEastAsia"/>
                <w:bCs/>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评分项，</w:t>
            </w:r>
            <w:r>
              <w:rPr>
                <w:rFonts w:hint="eastAsia" w:asciiTheme="minorEastAsia" w:hAnsiTheme="minorEastAsia" w:eastAsiaTheme="minorEastAsia" w:cstheme="minorEastAsia"/>
                <w:color w:val="auto"/>
                <w:sz w:val="24"/>
                <w:szCs w:val="24"/>
                <w:highlight w:val="none"/>
                <w:lang w:val="en-US" w:eastAsia="zh-CN"/>
              </w:rPr>
              <w:t>详见评分细则</w:t>
            </w:r>
          </w:p>
        </w:tc>
      </w:tr>
      <w:tr w14:paraId="3146F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pct"/>
            <w:vAlign w:val="center"/>
          </w:tcPr>
          <w:p w14:paraId="5E2978B6">
            <w:pPr>
              <w:keepNext w:val="0"/>
              <w:keepLines w:val="0"/>
              <w:pageBreakBefore w:val="0"/>
              <w:suppressLineNumbers w:val="0"/>
              <w:shd w:val="clear" w:fill="FFFFFF" w:themeFill="background1"/>
              <w:kinsoku/>
              <w:wordWrap/>
              <w:overflowPunct/>
              <w:topLinePunct w:val="0"/>
              <w:autoSpaceDE/>
              <w:autoSpaceDN/>
              <w:bidi w:val="0"/>
              <w:spacing w:before="0" w:beforeAutospacing="0" w:after="0" w:afterAutospacing="0" w:line="360" w:lineRule="auto"/>
              <w:ind w:left="0" w:leftChars="0" w:right="0" w:rightChars="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无标识项</w:t>
            </w:r>
          </w:p>
        </w:tc>
        <w:tc>
          <w:tcPr>
            <w:tcW w:w="4028" w:type="pct"/>
            <w:gridSpan w:val="2"/>
            <w:vAlign w:val="center"/>
          </w:tcPr>
          <w:p w14:paraId="6015053F">
            <w:pPr>
              <w:keepNext w:val="0"/>
              <w:keepLines w:val="0"/>
              <w:pageBreakBefore w:val="0"/>
              <w:suppressLineNumbers w:val="0"/>
              <w:shd w:val="clear" w:fill="FFFFFF" w:themeFill="background1"/>
              <w:kinsoku/>
              <w:wordWrap/>
              <w:overflowPunct/>
              <w:topLinePunct w:val="0"/>
              <w:autoSpaceDE/>
              <w:autoSpaceDN/>
              <w:bidi w:val="0"/>
              <w:spacing w:before="0" w:beforeAutospacing="0" w:after="0" w:afterAutospacing="0" w:line="360" w:lineRule="auto"/>
              <w:ind w:left="0" w:leftChars="0" w:right="0" w:rightChars="0"/>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sz w:val="24"/>
                <w:szCs w:val="24"/>
                <w:highlight w:val="none"/>
              </w:rPr>
              <w:t>评分项，</w:t>
            </w:r>
            <w:r>
              <w:rPr>
                <w:rFonts w:hint="eastAsia" w:asciiTheme="minorEastAsia" w:hAnsiTheme="minorEastAsia" w:eastAsiaTheme="minorEastAsia" w:cstheme="minorEastAsia"/>
                <w:color w:val="auto"/>
                <w:sz w:val="24"/>
                <w:szCs w:val="24"/>
                <w:highlight w:val="none"/>
                <w:lang w:val="en-US" w:eastAsia="zh-CN"/>
              </w:rPr>
              <w:t>详见评分细则</w:t>
            </w:r>
          </w:p>
        </w:tc>
      </w:tr>
      <w:tr w14:paraId="1E48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shd w:val="clear" w:color="auto" w:fill="auto"/>
            <w:vAlign w:val="center"/>
          </w:tcPr>
          <w:p w14:paraId="461B6288">
            <w:pPr>
              <w:keepNext w:val="0"/>
              <w:keepLines w:val="0"/>
              <w:pageBreakBefore w:val="0"/>
              <w:suppressLineNumbers w:val="0"/>
              <w:shd w:val="clear" w:fill="FFFFFF" w:themeFill="background1"/>
              <w:kinsoku/>
              <w:wordWrap/>
              <w:overflowPunct/>
              <w:topLinePunct w:val="0"/>
              <w:autoSpaceDE/>
              <w:autoSpaceDN/>
              <w:bidi w:val="0"/>
              <w:spacing w:before="0" w:beforeAutospacing="0" w:after="0" w:afterAutospacing="0" w:line="360" w:lineRule="auto"/>
              <w:ind w:left="0" w:right="0"/>
              <w:jc w:val="left"/>
              <w:rPr>
                <w:rFonts w:hint="default"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注：</w:t>
            </w:r>
          </w:p>
          <w:p w14:paraId="59DDC168">
            <w:pPr>
              <w:keepNext w:val="0"/>
              <w:keepLines w:val="0"/>
              <w:suppressLineNumbers w:val="0"/>
              <w:spacing w:before="0" w:beforeAutospacing="0" w:after="0" w:afterAutospacing="0" w:line="360" w:lineRule="auto"/>
              <w:ind w:left="0" w:right="0"/>
              <w:jc w:val="left"/>
              <w:rPr>
                <w:rFonts w:hint="default" w:ascii="宋体" w:hAnsi="宋体" w:eastAsia="宋体" w:cs="宋体"/>
                <w:b/>
                <w:color w:val="auto"/>
                <w:sz w:val="24"/>
                <w:szCs w:val="24"/>
                <w:highlight w:val="none"/>
              </w:rPr>
            </w:pPr>
            <w:r>
              <w:rPr>
                <w:rFonts w:hint="eastAsia" w:ascii="宋体" w:hAnsi="宋体" w:eastAsia="宋体" w:cs="宋体"/>
                <w:b/>
                <w:color w:val="auto"/>
                <w:sz w:val="24"/>
                <w:szCs w:val="24"/>
                <w:highlight w:val="none"/>
              </w:rPr>
              <w:t>1）其中标注“★”的条款，投标文件中提供能反映其所在条款的相关证明材料扫描件，证明材料包括医疗器械注册证、制造商公开发布的印刷技术资料、官网截图、功能界面截图、实物图片、第三方有权检测机构出具的检测报告、经评标委员会认可的第三方证明材料等（提供其中之一即可）（“技术参数及要求”中</w:t>
            </w:r>
            <w:r>
              <w:rPr>
                <w:rFonts w:hint="eastAsia" w:ascii="宋体" w:hAnsi="宋体" w:eastAsia="宋体" w:cs="宋体"/>
                <w:b/>
                <w:color w:val="auto"/>
                <w:sz w:val="24"/>
                <w:szCs w:val="24"/>
                <w:highlight w:val="none"/>
                <w:lang w:val="en-US" w:eastAsia="zh-CN"/>
              </w:rPr>
              <w:t>对证明材料形式有明确要求的</w:t>
            </w:r>
            <w:r>
              <w:rPr>
                <w:rFonts w:hint="eastAsia" w:ascii="宋体" w:hAnsi="宋体" w:eastAsia="宋体" w:cs="宋体"/>
                <w:b/>
                <w:color w:val="auto"/>
                <w:sz w:val="24"/>
                <w:szCs w:val="24"/>
                <w:highlight w:val="none"/>
              </w:rPr>
              <w:t>，以“技术参数及要求”中的要求为准），否则视为负偏离（为便于评审，建议投标人对证明材料中的关键参数进行标注）。</w:t>
            </w:r>
          </w:p>
          <w:p w14:paraId="08992C62">
            <w:pPr>
              <w:keepNext w:val="0"/>
              <w:keepLines w:val="0"/>
              <w:suppressLineNumbers w:val="0"/>
              <w:spacing w:before="0" w:beforeAutospacing="0" w:after="0" w:afterAutospacing="0" w:line="360" w:lineRule="auto"/>
              <w:ind w:left="0" w:right="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2）所有技术参数及要求采购人验收时将逐条核对，如发现与实际情况不符、虚假响应等，由此产生的责任与后果均由中标人承担。</w:t>
            </w:r>
          </w:p>
          <w:p w14:paraId="0FEEBC86">
            <w:pPr>
              <w:keepNext w:val="0"/>
              <w:keepLines w:val="0"/>
              <w:suppressLineNumbers w:val="0"/>
              <w:spacing w:before="0" w:beforeAutospacing="0" w:after="0" w:afterAutospacing="0" w:line="360" w:lineRule="auto"/>
              <w:ind w:left="0" w:right="0"/>
              <w:jc w:val="left"/>
              <w:rPr>
                <w:rFonts w:hint="eastAsia" w:asciiTheme="minorEastAsia" w:hAnsiTheme="minorEastAsia" w:eastAsiaTheme="minorEastAsia" w:cstheme="minorEastAsia"/>
                <w:b/>
                <w:bCs w:val="0"/>
                <w:color w:val="auto"/>
                <w:sz w:val="24"/>
                <w:szCs w:val="24"/>
                <w:highlight w:val="none"/>
              </w:rPr>
            </w:pPr>
            <w:r>
              <w:rPr>
                <w:rFonts w:hint="eastAsia" w:asciiTheme="minorEastAsia" w:hAnsiTheme="minorEastAsia" w:eastAsiaTheme="minorEastAsia" w:cstheme="minorEastAsia"/>
                <w:b/>
                <w:bCs w:val="0"/>
                <w:color w:val="auto"/>
                <w:sz w:val="24"/>
                <w:szCs w:val="24"/>
                <w:highlight w:val="none"/>
              </w:rPr>
              <w:t>3）投标人须如实响应，如在后期合同履约过程中，发现有虚假响应情况，采购人有权不予退还履约保证金、不予支付合同款项等，且追究中标人给采购人带来的一切损失。</w:t>
            </w:r>
          </w:p>
          <w:p w14:paraId="270D699D">
            <w:pPr>
              <w:keepNext w:val="0"/>
              <w:keepLines w:val="0"/>
              <w:suppressLineNumbers w:val="0"/>
              <w:spacing w:before="0" w:beforeAutospacing="0" w:after="0" w:afterAutospacing="0" w:line="360" w:lineRule="auto"/>
              <w:ind w:left="0" w:leftChars="0" w:right="0" w:rightChars="0"/>
              <w:jc w:val="left"/>
              <w:rPr>
                <w:rFonts w:hint="eastAsia" w:asciiTheme="minorEastAsia" w:hAnsiTheme="minorEastAsia" w:eastAsiaTheme="minorEastAsia" w:cstheme="minorEastAsia"/>
                <w:bCs/>
                <w:color w:val="auto"/>
                <w:kern w:val="2"/>
                <w:sz w:val="24"/>
                <w:szCs w:val="24"/>
                <w:highlight w:val="none"/>
                <w:lang w:val="en-US" w:eastAsia="zh-CN" w:bidi="ar-SA"/>
              </w:rPr>
            </w:pPr>
            <w:r>
              <w:rPr>
                <w:rFonts w:hint="eastAsia" w:asciiTheme="minorEastAsia" w:hAnsiTheme="minorEastAsia" w:eastAsiaTheme="minorEastAsia" w:cstheme="minorEastAsia"/>
                <w:b/>
                <w:bCs w:val="0"/>
                <w:color w:val="auto"/>
                <w:sz w:val="24"/>
                <w:szCs w:val="24"/>
                <w:highlight w:val="none"/>
              </w:rPr>
              <w:t>4）针对无标识项评审时：如某项</w:t>
            </w:r>
            <w:r>
              <w:rPr>
                <w:rFonts w:hint="eastAsia" w:asciiTheme="minorEastAsia" w:hAnsiTheme="minorEastAsia" w:eastAsiaTheme="minorEastAsia" w:cstheme="minorEastAsia"/>
                <w:b/>
                <w:bCs w:val="0"/>
                <w:color w:val="auto"/>
                <w:sz w:val="24"/>
                <w:szCs w:val="24"/>
                <w:highlight w:val="none"/>
                <w:lang w:val="en-US" w:eastAsia="zh-CN"/>
              </w:rPr>
              <w:t>条款</w:t>
            </w:r>
            <w:r>
              <w:rPr>
                <w:rFonts w:hint="eastAsia" w:asciiTheme="minorEastAsia" w:hAnsiTheme="minorEastAsia" w:eastAsiaTheme="minorEastAsia" w:cstheme="minorEastAsia"/>
                <w:b/>
                <w:bCs w:val="0"/>
                <w:color w:val="auto"/>
                <w:sz w:val="24"/>
                <w:szCs w:val="24"/>
                <w:highlight w:val="none"/>
              </w:rPr>
              <w:t>仅存在一级序号时，则以一级序号为最小单位计算条目数量（即为一项）；如某项</w:t>
            </w:r>
            <w:r>
              <w:rPr>
                <w:rFonts w:hint="eastAsia" w:asciiTheme="minorEastAsia" w:hAnsiTheme="minorEastAsia" w:eastAsiaTheme="minorEastAsia" w:cstheme="minorEastAsia"/>
                <w:b/>
                <w:bCs w:val="0"/>
                <w:color w:val="auto"/>
                <w:sz w:val="24"/>
                <w:szCs w:val="24"/>
                <w:highlight w:val="none"/>
                <w:lang w:val="en-US" w:eastAsia="zh-CN"/>
              </w:rPr>
              <w:t>条款</w:t>
            </w:r>
            <w:r>
              <w:rPr>
                <w:rFonts w:hint="eastAsia" w:asciiTheme="minorEastAsia" w:hAnsiTheme="minorEastAsia" w:eastAsiaTheme="minorEastAsia" w:cstheme="minorEastAsia"/>
                <w:b/>
                <w:bCs w:val="0"/>
                <w:color w:val="auto"/>
                <w:sz w:val="24"/>
                <w:szCs w:val="24"/>
                <w:highlight w:val="none"/>
              </w:rPr>
              <w:t>同时存在一级序号和二级序号时，则以二级序号为最小单位计算条目数量（即为一项）；如某项</w:t>
            </w:r>
            <w:r>
              <w:rPr>
                <w:rFonts w:hint="eastAsia" w:asciiTheme="minorEastAsia" w:hAnsiTheme="minorEastAsia" w:eastAsiaTheme="minorEastAsia" w:cstheme="minorEastAsia"/>
                <w:b/>
                <w:bCs w:val="0"/>
                <w:color w:val="auto"/>
                <w:sz w:val="24"/>
                <w:szCs w:val="24"/>
                <w:highlight w:val="none"/>
                <w:lang w:val="en-US" w:eastAsia="zh-CN"/>
              </w:rPr>
              <w:t>条款</w:t>
            </w:r>
            <w:r>
              <w:rPr>
                <w:rFonts w:hint="eastAsia" w:asciiTheme="minorEastAsia" w:hAnsiTheme="minorEastAsia" w:eastAsiaTheme="minorEastAsia" w:cstheme="minorEastAsia"/>
                <w:b/>
                <w:bCs w:val="0"/>
                <w:color w:val="auto"/>
                <w:sz w:val="24"/>
                <w:szCs w:val="24"/>
                <w:highlight w:val="none"/>
              </w:rPr>
              <w:t>存在多级序号时，则以最后一级序号为最小单位计算条目数量（即为一项）。</w:t>
            </w:r>
          </w:p>
        </w:tc>
      </w:tr>
    </w:tbl>
    <w:p w14:paraId="485933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7"/>
        <w:textAlignment w:val="auto"/>
        <w:outlineLvl w:val="2"/>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lang w:val="en-US" w:eastAsia="zh-CN"/>
        </w:rPr>
        <w:t>二</w:t>
      </w:r>
      <w:r>
        <w:rPr>
          <w:rFonts w:hint="eastAsia" w:asciiTheme="minorEastAsia" w:hAnsiTheme="minorEastAsia" w:eastAsiaTheme="minorEastAsia" w:cstheme="minorEastAsia"/>
          <w:b/>
          <w:bCs/>
          <w:color w:val="auto"/>
          <w:sz w:val="24"/>
          <w:szCs w:val="24"/>
          <w:highlight w:val="none"/>
          <w:lang w:eastAsia="zh-CN"/>
        </w:rPr>
        <w:t>）技术参数及要求</w:t>
      </w:r>
    </w:p>
    <w:p w14:paraId="045C724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1、信息类设备</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98"/>
        <w:gridCol w:w="1956"/>
        <w:gridCol w:w="3176"/>
        <w:gridCol w:w="698"/>
        <w:gridCol w:w="698"/>
        <w:gridCol w:w="1296"/>
      </w:tblGrid>
      <w:tr w14:paraId="0482E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222" w:type="pct"/>
            <w:shd w:val="clear" w:color="auto" w:fill="auto"/>
            <w:noWrap/>
            <w:vAlign w:val="center"/>
          </w:tcPr>
          <w:p w14:paraId="7B9C1419">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695" w:type="pct"/>
            <w:shd w:val="clear" w:color="auto" w:fill="auto"/>
            <w:noWrap/>
            <w:vAlign w:val="center"/>
          </w:tcPr>
          <w:p w14:paraId="59891838">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货物名称</w:t>
            </w:r>
          </w:p>
        </w:tc>
        <w:tc>
          <w:tcPr>
            <w:tcW w:w="3116" w:type="pct"/>
            <w:shd w:val="clear" w:color="auto" w:fill="auto"/>
            <w:noWrap/>
            <w:vAlign w:val="center"/>
          </w:tcPr>
          <w:p w14:paraId="06456159">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技术参数及要求</w:t>
            </w:r>
          </w:p>
        </w:tc>
        <w:tc>
          <w:tcPr>
            <w:tcW w:w="270" w:type="pct"/>
            <w:shd w:val="clear" w:color="auto" w:fill="auto"/>
            <w:noWrap/>
            <w:vAlign w:val="center"/>
          </w:tcPr>
          <w:p w14:paraId="3D18CBA3">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254" w:type="pct"/>
            <w:shd w:val="clear" w:color="auto" w:fill="auto"/>
            <w:noWrap/>
            <w:vAlign w:val="center"/>
          </w:tcPr>
          <w:p w14:paraId="7C56C3ED">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180" w:type="dxa"/>
            <w:shd w:val="clear" w:color="auto" w:fill="auto"/>
            <w:noWrap/>
            <w:vAlign w:val="center"/>
          </w:tcPr>
          <w:p w14:paraId="67C82A53">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参考品牌</w:t>
            </w:r>
          </w:p>
        </w:tc>
      </w:tr>
      <w:tr w14:paraId="2EF52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90" w:hRule="atLeast"/>
          <w:jc w:val="center"/>
        </w:trPr>
        <w:tc>
          <w:tcPr>
            <w:tcW w:w="222" w:type="pct"/>
            <w:shd w:val="clear" w:color="auto" w:fill="auto"/>
            <w:noWrap/>
            <w:vAlign w:val="center"/>
          </w:tcPr>
          <w:p w14:paraId="1A3CE8F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695" w:type="pct"/>
            <w:shd w:val="clear" w:color="auto" w:fill="auto"/>
            <w:noWrap/>
            <w:vAlign w:val="center"/>
          </w:tcPr>
          <w:p w14:paraId="7BEAB87C">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olor w:val="auto"/>
                <w:sz w:val="24"/>
                <w:szCs w:val="18"/>
                <w:highlight w:val="none"/>
              </w:rPr>
              <w:t>▲</w:t>
            </w:r>
            <w:r>
              <w:rPr>
                <w:rFonts w:hint="eastAsia" w:ascii="宋体" w:hAnsi="宋体" w:eastAsia="宋体" w:cs="宋体"/>
                <w:i w:val="0"/>
                <w:iCs w:val="0"/>
                <w:color w:val="auto"/>
                <w:kern w:val="0"/>
                <w:sz w:val="24"/>
                <w:szCs w:val="24"/>
                <w:highlight w:val="none"/>
                <w:u w:val="none"/>
                <w:lang w:val="en-US" w:eastAsia="zh-CN" w:bidi="ar"/>
              </w:rPr>
              <w:t>排队叫号系统</w:t>
            </w:r>
          </w:p>
        </w:tc>
        <w:tc>
          <w:tcPr>
            <w:tcW w:w="3116" w:type="pct"/>
            <w:shd w:val="clear" w:color="auto" w:fill="auto"/>
            <w:vAlign w:val="center"/>
          </w:tcPr>
          <w:p w14:paraId="42E77DAF">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1、取号机（数量1）：19寸电容触摸屏，前置面板，高速热敏打印机、PC控制主机（I3、4G、1 28G固态）语音系统标准版排队叫号软件，内置双向无线模块；</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2、叫号器（数量2）：21键叫号器，6位液晶显示，2位显示等待人数，4位显示当前呼叫号码，内置无线模块；</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3、叫号显示屏（数量2）：43寸全视角高清液晶显示，四核，与排队叫号主系统对接，能显示窗口名称，工作人员工号，并能实施显示当前窗口动态的排队叫号信息。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4、含安装调试耗材等</w:t>
            </w:r>
          </w:p>
        </w:tc>
        <w:tc>
          <w:tcPr>
            <w:tcW w:w="270" w:type="pct"/>
            <w:shd w:val="clear" w:color="auto" w:fill="auto"/>
            <w:vAlign w:val="center"/>
          </w:tcPr>
          <w:p w14:paraId="3B81893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54" w:type="pct"/>
            <w:shd w:val="clear" w:color="auto" w:fill="auto"/>
            <w:vAlign w:val="center"/>
          </w:tcPr>
          <w:p w14:paraId="5735652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180" w:type="dxa"/>
            <w:shd w:val="clear" w:color="auto" w:fill="auto"/>
            <w:vAlign w:val="center"/>
          </w:tcPr>
          <w:p w14:paraId="49AB952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合仁科技、喜仕达、</w:t>
            </w:r>
            <w:r>
              <w:rPr>
                <w:rFonts w:ascii="宋体" w:hAnsi="宋体" w:eastAsia="宋体" w:cs="宋体"/>
                <w:color w:val="auto"/>
                <w:sz w:val="24"/>
                <w:szCs w:val="24"/>
                <w:highlight w:val="none"/>
              </w:rPr>
              <w:t>亚华电子</w:t>
            </w:r>
          </w:p>
        </w:tc>
      </w:tr>
      <w:tr w14:paraId="4396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jc w:val="center"/>
        </w:trPr>
        <w:tc>
          <w:tcPr>
            <w:tcW w:w="222" w:type="pct"/>
            <w:shd w:val="clear" w:color="auto" w:fill="auto"/>
            <w:noWrap/>
            <w:vAlign w:val="center"/>
          </w:tcPr>
          <w:p w14:paraId="15659CBC">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695" w:type="pct"/>
            <w:shd w:val="clear" w:color="auto" w:fill="auto"/>
            <w:noWrap/>
            <w:vAlign w:val="center"/>
          </w:tcPr>
          <w:p w14:paraId="58DFB06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条码阅读器</w:t>
            </w:r>
          </w:p>
        </w:tc>
        <w:tc>
          <w:tcPr>
            <w:tcW w:w="3116" w:type="pct"/>
            <w:shd w:val="clear" w:color="auto" w:fill="auto"/>
            <w:vAlign w:val="center"/>
          </w:tcPr>
          <w:p w14:paraId="49A898EC">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1、扫码方式：二维影像扫描；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2、IP等级 IP42  可承受1.5米2000次摔落；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3、接口：USB</w:t>
            </w:r>
          </w:p>
        </w:tc>
        <w:tc>
          <w:tcPr>
            <w:tcW w:w="270" w:type="pct"/>
            <w:shd w:val="clear" w:color="auto" w:fill="auto"/>
            <w:vAlign w:val="center"/>
          </w:tcPr>
          <w:p w14:paraId="4BF9749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254" w:type="pct"/>
            <w:shd w:val="clear" w:color="auto" w:fill="auto"/>
            <w:vAlign w:val="center"/>
          </w:tcPr>
          <w:p w14:paraId="3D946B6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180" w:type="dxa"/>
            <w:shd w:val="clear" w:color="auto" w:fill="auto"/>
            <w:vAlign w:val="center"/>
          </w:tcPr>
          <w:p w14:paraId="093BC4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新大陆/霍尼韦尔/斑马</w:t>
            </w:r>
          </w:p>
        </w:tc>
      </w:tr>
      <w:tr w14:paraId="6AD4C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2" w:type="pct"/>
            <w:shd w:val="clear" w:color="auto" w:fill="auto"/>
            <w:noWrap/>
            <w:vAlign w:val="center"/>
          </w:tcPr>
          <w:p w14:paraId="0CEF302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695" w:type="pct"/>
            <w:shd w:val="clear" w:color="auto" w:fill="auto"/>
            <w:noWrap/>
            <w:vAlign w:val="center"/>
          </w:tcPr>
          <w:p w14:paraId="7C202B03">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条码打印机</w:t>
            </w:r>
          </w:p>
        </w:tc>
        <w:tc>
          <w:tcPr>
            <w:tcW w:w="3116" w:type="pct"/>
            <w:shd w:val="clear" w:color="auto" w:fill="auto"/>
            <w:vAlign w:val="center"/>
          </w:tcPr>
          <w:p w14:paraId="53E47B35">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1、分辨率：203dpi或以上；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2、打印速度：14ips或以上；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3、打印方式：热转印；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4、支持类型：支持RFID模块等；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5、配备耗材：不干胶标签纸</w:t>
            </w:r>
          </w:p>
        </w:tc>
        <w:tc>
          <w:tcPr>
            <w:tcW w:w="270" w:type="pct"/>
            <w:shd w:val="clear" w:color="auto" w:fill="auto"/>
            <w:vAlign w:val="center"/>
          </w:tcPr>
          <w:p w14:paraId="61C81FE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254" w:type="pct"/>
            <w:shd w:val="clear" w:color="auto" w:fill="auto"/>
            <w:vAlign w:val="center"/>
          </w:tcPr>
          <w:p w14:paraId="689544A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180" w:type="dxa"/>
            <w:shd w:val="clear" w:color="auto" w:fill="auto"/>
            <w:vAlign w:val="center"/>
          </w:tcPr>
          <w:p w14:paraId="1064AE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博斯得、斑马、TSC</w:t>
            </w:r>
          </w:p>
        </w:tc>
      </w:tr>
      <w:tr w14:paraId="01B8B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30" w:hRule="atLeast"/>
          <w:jc w:val="center"/>
        </w:trPr>
        <w:tc>
          <w:tcPr>
            <w:tcW w:w="222" w:type="pct"/>
            <w:shd w:val="clear" w:color="auto" w:fill="auto"/>
            <w:noWrap/>
            <w:vAlign w:val="center"/>
          </w:tcPr>
          <w:p w14:paraId="12AFDF3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695" w:type="pct"/>
            <w:shd w:val="clear" w:color="auto" w:fill="auto"/>
            <w:noWrap/>
            <w:vAlign w:val="center"/>
          </w:tcPr>
          <w:p w14:paraId="7B9197A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RFID标签打印机</w:t>
            </w:r>
          </w:p>
        </w:tc>
        <w:tc>
          <w:tcPr>
            <w:tcW w:w="3116" w:type="pct"/>
            <w:shd w:val="clear" w:color="auto" w:fill="auto"/>
            <w:vAlign w:val="center"/>
          </w:tcPr>
          <w:p w14:paraId="0A7BD3F0">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1、接口类型：RS-232 串口、10/100M自适应以太网口、USB DEVICE 2 .0 接口、 USB HOST 接口、Centronics 并口</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2、电源：额定值 100 ~ 240 V，50/60 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3、机身尺寸：宽 11.3″ (286 mm) × 深 17.6″ (448 mm) × 高 10.7″ (2 71 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4、工作环境：温度： 0℃ ~ 40℃ (32°F ~ +104°F )；相对湿度：5% ~ 85% 无凝露5存储环境：温度： -40℃ ~ 60℃ (-40°F ~ +140°F )；相对湿度：5% ~ 85% 无凝露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 Wi-Fi模块、蓝牙模块、切刀、外置标签回绕器</w:t>
            </w:r>
          </w:p>
        </w:tc>
        <w:tc>
          <w:tcPr>
            <w:tcW w:w="270" w:type="pct"/>
            <w:shd w:val="clear" w:color="auto" w:fill="auto"/>
            <w:vAlign w:val="center"/>
          </w:tcPr>
          <w:p w14:paraId="63C7315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54" w:type="pct"/>
            <w:shd w:val="clear" w:color="auto" w:fill="auto"/>
            <w:vAlign w:val="center"/>
          </w:tcPr>
          <w:p w14:paraId="5868396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180" w:type="dxa"/>
            <w:shd w:val="clear" w:color="auto" w:fill="auto"/>
            <w:vAlign w:val="center"/>
          </w:tcPr>
          <w:p w14:paraId="2C85FB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博斯得、斑马、TSC</w:t>
            </w:r>
          </w:p>
        </w:tc>
      </w:tr>
      <w:tr w14:paraId="0BEE3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4" w:hRule="atLeast"/>
          <w:jc w:val="center"/>
        </w:trPr>
        <w:tc>
          <w:tcPr>
            <w:tcW w:w="222" w:type="pct"/>
            <w:shd w:val="clear" w:color="auto" w:fill="auto"/>
            <w:noWrap/>
            <w:vAlign w:val="center"/>
          </w:tcPr>
          <w:p w14:paraId="119DC3C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695" w:type="pct"/>
            <w:shd w:val="clear" w:color="auto" w:fill="auto"/>
            <w:noWrap/>
            <w:vAlign w:val="center"/>
          </w:tcPr>
          <w:p w14:paraId="142D57C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网络交换机</w:t>
            </w:r>
          </w:p>
        </w:tc>
        <w:tc>
          <w:tcPr>
            <w:tcW w:w="3116" w:type="pct"/>
            <w:shd w:val="clear" w:color="auto" w:fill="auto"/>
            <w:vAlign w:val="center"/>
          </w:tcPr>
          <w:p w14:paraId="1D88259A">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1、8口百兆；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2、尺寸：126*70*23.6mm；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3、电源：5VDC/0.4A；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4、工作湿度：0℃-40℃;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5、存储温度：-40℃-70℃</w:t>
            </w:r>
          </w:p>
        </w:tc>
        <w:tc>
          <w:tcPr>
            <w:tcW w:w="270" w:type="pct"/>
            <w:shd w:val="clear" w:color="auto" w:fill="auto"/>
            <w:vAlign w:val="center"/>
          </w:tcPr>
          <w:p w14:paraId="1F5B1F3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254" w:type="pct"/>
            <w:shd w:val="clear" w:color="auto" w:fill="auto"/>
            <w:vAlign w:val="center"/>
          </w:tcPr>
          <w:p w14:paraId="7A5E82A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180" w:type="dxa"/>
            <w:shd w:val="clear" w:color="auto" w:fill="auto"/>
            <w:vAlign w:val="center"/>
          </w:tcPr>
          <w:p w14:paraId="33C411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Tp-LINK、华三、水星</w:t>
            </w:r>
          </w:p>
        </w:tc>
      </w:tr>
      <w:tr w14:paraId="0330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0" w:hRule="atLeast"/>
          <w:jc w:val="center"/>
        </w:trPr>
        <w:tc>
          <w:tcPr>
            <w:tcW w:w="222" w:type="pct"/>
            <w:shd w:val="clear" w:color="auto" w:fill="auto"/>
            <w:noWrap/>
            <w:vAlign w:val="center"/>
          </w:tcPr>
          <w:p w14:paraId="2A1C9221">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695" w:type="pct"/>
            <w:shd w:val="clear" w:color="auto" w:fill="auto"/>
            <w:noWrap/>
            <w:vAlign w:val="center"/>
          </w:tcPr>
          <w:p w14:paraId="26B6930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手持PDA</w:t>
            </w:r>
          </w:p>
        </w:tc>
        <w:tc>
          <w:tcPr>
            <w:tcW w:w="3116" w:type="pct"/>
            <w:shd w:val="clear" w:color="auto" w:fill="auto"/>
            <w:vAlign w:val="center"/>
          </w:tcPr>
          <w:p w14:paraId="11D7AD8F">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1、中文操作系统；</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2、八核64位，2.0 GHz；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3、内存：4GB+64GB；</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4、5.5英寸彩色全面屏；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5、电池：5000mAh；</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6、分辨率：720×1440；</w:t>
            </w:r>
          </w:p>
        </w:tc>
        <w:tc>
          <w:tcPr>
            <w:tcW w:w="270" w:type="pct"/>
            <w:shd w:val="clear" w:color="auto" w:fill="auto"/>
            <w:vAlign w:val="center"/>
          </w:tcPr>
          <w:p w14:paraId="7F6A601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254" w:type="pct"/>
            <w:shd w:val="clear" w:color="auto" w:fill="auto"/>
            <w:vAlign w:val="center"/>
          </w:tcPr>
          <w:p w14:paraId="0AE3444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180" w:type="dxa"/>
            <w:shd w:val="clear" w:color="auto" w:fill="auto"/>
            <w:vAlign w:val="center"/>
          </w:tcPr>
          <w:p w14:paraId="6D59105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IDATA、东集、优博讯</w:t>
            </w:r>
          </w:p>
        </w:tc>
      </w:tr>
      <w:tr w14:paraId="741A7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atLeast"/>
          <w:jc w:val="center"/>
        </w:trPr>
        <w:tc>
          <w:tcPr>
            <w:tcW w:w="222" w:type="pct"/>
            <w:shd w:val="clear" w:color="auto" w:fill="auto"/>
            <w:noWrap/>
            <w:vAlign w:val="center"/>
          </w:tcPr>
          <w:p w14:paraId="5BB2CE4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695" w:type="pct"/>
            <w:shd w:val="clear" w:color="auto" w:fill="auto"/>
            <w:vAlign w:val="center"/>
          </w:tcPr>
          <w:p w14:paraId="7807A82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55寸双面吊装广告机</w:t>
            </w:r>
          </w:p>
        </w:tc>
        <w:tc>
          <w:tcPr>
            <w:tcW w:w="3116" w:type="pct"/>
            <w:shd w:val="clear" w:color="auto" w:fill="auto"/>
            <w:vAlign w:val="center"/>
          </w:tcPr>
          <w:p w14:paraId="5D078AA4">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1、屏幕尺寸：55寸；</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2、亮度：300cd/㎡/700cd/㎡；</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3、分辨率：1080*1920（竖屏）；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4、信号接口：HDMI、USB、RJ45、VGA；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5、CPU：配置不低于I3-4代</w:t>
            </w:r>
            <w:r>
              <w:rPr>
                <w:rFonts w:hint="eastAsia" w:eastAsia="宋体"/>
                <w:color w:val="auto"/>
                <w:szCs w:val="20"/>
                <w:highlight w:val="none"/>
                <w:lang w:eastAsia="zh-CN"/>
              </w:rPr>
              <w:t>，</w:t>
            </w:r>
            <w:r>
              <w:rPr>
                <w:rFonts w:hint="eastAsia" w:ascii="宋体" w:hAnsi="宋体" w:eastAsia="宋体" w:cs="宋体"/>
                <w:i w:val="0"/>
                <w:iCs w:val="0"/>
                <w:color w:val="auto"/>
                <w:kern w:val="0"/>
                <w:sz w:val="24"/>
                <w:szCs w:val="24"/>
                <w:highlight w:val="none"/>
                <w:u w:val="none"/>
                <w:lang w:val="en-US" w:eastAsia="zh-CN" w:bidi="ar"/>
              </w:rPr>
              <w:t>基础主频≥3.4GHz 存储：不低于128G</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6、网络：支持WIFI、宽带</w:t>
            </w:r>
          </w:p>
        </w:tc>
        <w:tc>
          <w:tcPr>
            <w:tcW w:w="270" w:type="pct"/>
            <w:shd w:val="clear" w:color="auto" w:fill="auto"/>
            <w:vAlign w:val="center"/>
          </w:tcPr>
          <w:p w14:paraId="45EEA1E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254" w:type="pct"/>
            <w:shd w:val="clear" w:color="auto" w:fill="auto"/>
            <w:vAlign w:val="center"/>
          </w:tcPr>
          <w:p w14:paraId="008B486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180" w:type="dxa"/>
            <w:shd w:val="clear" w:color="auto" w:fill="auto"/>
            <w:vAlign w:val="center"/>
          </w:tcPr>
          <w:p w14:paraId="445D07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三星、TCL、海康威视</w:t>
            </w:r>
          </w:p>
        </w:tc>
      </w:tr>
      <w:tr w14:paraId="42D32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222" w:type="pct"/>
            <w:shd w:val="clear" w:color="auto" w:fill="auto"/>
            <w:noWrap/>
            <w:vAlign w:val="center"/>
          </w:tcPr>
          <w:p w14:paraId="0F788F2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695" w:type="pct"/>
            <w:shd w:val="clear" w:color="auto" w:fill="auto"/>
            <w:noWrap/>
            <w:vAlign w:val="center"/>
          </w:tcPr>
          <w:p w14:paraId="51B4330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智能货架</w:t>
            </w:r>
          </w:p>
        </w:tc>
        <w:tc>
          <w:tcPr>
            <w:tcW w:w="3116" w:type="pct"/>
            <w:shd w:val="clear" w:color="auto" w:fill="auto"/>
            <w:vAlign w:val="center"/>
          </w:tcPr>
          <w:p w14:paraId="03DA7EA3">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1、尺寸：≥2000×600×2400mm，</w:t>
            </w:r>
          </w:p>
          <w:p w14:paraId="100092E8">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2、层数： ≥5层可调；</w:t>
            </w:r>
          </w:p>
          <w:p w14:paraId="53FA60C8">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3、可根据库房场地空间定制；</w:t>
            </w:r>
          </w:p>
          <w:p w14:paraId="09C11AD3">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4、智能货架工控机配置不低于8核处理器，11英寸高清大屏，6GB+128GB，含货架显示看板系统，投标人可现场勘验</w:t>
            </w:r>
          </w:p>
        </w:tc>
        <w:tc>
          <w:tcPr>
            <w:tcW w:w="270" w:type="pct"/>
            <w:shd w:val="clear" w:color="auto" w:fill="auto"/>
            <w:vAlign w:val="center"/>
          </w:tcPr>
          <w:p w14:paraId="412C6761">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45</w:t>
            </w:r>
          </w:p>
        </w:tc>
        <w:tc>
          <w:tcPr>
            <w:tcW w:w="254" w:type="pct"/>
            <w:shd w:val="clear" w:color="auto" w:fill="auto"/>
            <w:vAlign w:val="center"/>
          </w:tcPr>
          <w:p w14:paraId="4CB6A99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180" w:type="dxa"/>
            <w:shd w:val="clear" w:color="auto" w:fill="auto"/>
            <w:vAlign w:val="center"/>
          </w:tcPr>
          <w:p w14:paraId="74DB11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精臣、汉印、久通</w:t>
            </w:r>
          </w:p>
        </w:tc>
      </w:tr>
      <w:tr w14:paraId="344C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jc w:val="center"/>
        </w:trPr>
        <w:tc>
          <w:tcPr>
            <w:tcW w:w="222" w:type="pct"/>
            <w:shd w:val="clear" w:color="auto" w:fill="auto"/>
            <w:noWrap/>
            <w:vAlign w:val="center"/>
          </w:tcPr>
          <w:p w14:paraId="1E698B9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695" w:type="pct"/>
            <w:shd w:val="clear" w:color="auto" w:fill="auto"/>
            <w:noWrap/>
            <w:vAlign w:val="center"/>
          </w:tcPr>
          <w:p w14:paraId="0709021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电子库位标签</w:t>
            </w:r>
          </w:p>
        </w:tc>
        <w:tc>
          <w:tcPr>
            <w:tcW w:w="3116" w:type="pct"/>
            <w:shd w:val="clear" w:color="auto" w:fill="auto"/>
            <w:vAlign w:val="center"/>
          </w:tcPr>
          <w:p w14:paraId="7228216E">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1、标签尺寸≥90.5×44×12.9(mm)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2、防护等级可达IP65；</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3、工作温度在0~30C°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屏幕尺寸≥2.9英寸(对角线) ，分辨率不低于296x128；</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4、具备无线基站，内置信号发送器；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5、通信方式：无线传输技术；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 通信频率：2.4Ghz SDR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7、支持在线更新</w:t>
            </w:r>
          </w:p>
        </w:tc>
        <w:tc>
          <w:tcPr>
            <w:tcW w:w="270" w:type="pct"/>
            <w:shd w:val="clear" w:color="auto" w:fill="auto"/>
            <w:vAlign w:val="center"/>
          </w:tcPr>
          <w:p w14:paraId="1033C8F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1200</w:t>
            </w:r>
          </w:p>
        </w:tc>
        <w:tc>
          <w:tcPr>
            <w:tcW w:w="254" w:type="pct"/>
            <w:shd w:val="clear" w:color="auto" w:fill="auto"/>
            <w:vAlign w:val="center"/>
          </w:tcPr>
          <w:p w14:paraId="0E36BD1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180" w:type="dxa"/>
            <w:shd w:val="clear" w:color="auto" w:fill="auto"/>
            <w:vAlign w:val="center"/>
          </w:tcPr>
          <w:p w14:paraId="7559831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精臣、汉印、优博讯</w:t>
            </w:r>
          </w:p>
        </w:tc>
      </w:tr>
      <w:tr w14:paraId="0D36C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0" w:hRule="atLeast"/>
          <w:jc w:val="center"/>
        </w:trPr>
        <w:tc>
          <w:tcPr>
            <w:tcW w:w="222" w:type="pct"/>
            <w:shd w:val="clear" w:color="auto" w:fill="auto"/>
            <w:noWrap/>
            <w:vAlign w:val="center"/>
          </w:tcPr>
          <w:p w14:paraId="61C0CBD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695" w:type="pct"/>
            <w:shd w:val="clear" w:color="auto" w:fill="auto"/>
            <w:noWrap/>
            <w:vAlign w:val="center"/>
          </w:tcPr>
          <w:p w14:paraId="1C6280A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通道式智能屋</w:t>
            </w:r>
          </w:p>
        </w:tc>
        <w:tc>
          <w:tcPr>
            <w:tcW w:w="3116" w:type="pct"/>
            <w:shd w:val="clear" w:color="auto" w:fill="auto"/>
            <w:vAlign w:val="center"/>
          </w:tcPr>
          <w:p w14:paraId="3A4AE7A8">
            <w:pPr>
              <w:keepNext w:val="0"/>
              <w:keepLines w:val="0"/>
              <w:widowControl/>
              <w:suppressLineNumbers w:val="0"/>
              <w:spacing w:line="360" w:lineRule="auto"/>
              <w:jc w:val="left"/>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1、根据现场库房尺寸进行定制；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2、≥21.5寸一体式触控显示器，分辨率为1920*1080；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3、采用多层复合材料，PC材料厚度≥5mm；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4、置物架内置线性LED灯带和LED节能灯组合；</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5、提供高清监控摄像头，支持红外夜视，支持人体感应动态存储；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6、采用人脸、用户名、IC卡等多种组合方式；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7、具有故障状态，紧急开门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8、采用无线超高频RFID技术，工作频率：840-960MHZ；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9、支持7X24h不间断运行，异常断电情况下，提供UPS应急电源保护及供电管理，供电时间≥20min；</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10、支持用户首次进行身份信息采集后，由后台进行统一管理授权，无需多屋体重复采集</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11、当耗材存量低于设定值，后台管理系统便会提醒用户及时补货，避免耗材短缺现象；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12、用户取出耗材后，若在规定时间内未使用且未放回，系统自动通过“防丢报警”功能进行提醒；</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13、界面上展示用户本次的存取信息，方便用户进行核对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14、可查询历史存取记录，方便进行耗材追溯；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15、通过标签内存储的商品效期信息，实现临近效期自动报警。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16、与医院现有内网系统连接，费用含在报价中；</w:t>
            </w:r>
          </w:p>
        </w:tc>
        <w:tc>
          <w:tcPr>
            <w:tcW w:w="270" w:type="pct"/>
            <w:shd w:val="clear" w:color="auto" w:fill="auto"/>
            <w:vAlign w:val="center"/>
          </w:tcPr>
          <w:p w14:paraId="4B057E2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54" w:type="pct"/>
            <w:shd w:val="clear" w:color="auto" w:fill="auto"/>
            <w:vAlign w:val="center"/>
          </w:tcPr>
          <w:p w14:paraId="5EBD9233">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间</w:t>
            </w:r>
          </w:p>
        </w:tc>
        <w:tc>
          <w:tcPr>
            <w:tcW w:w="1180" w:type="dxa"/>
            <w:shd w:val="clear" w:color="auto" w:fill="auto"/>
            <w:vAlign w:val="center"/>
          </w:tcPr>
          <w:p w14:paraId="159B1F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国医科技、达快智能、医大智能</w:t>
            </w:r>
          </w:p>
        </w:tc>
      </w:tr>
      <w:tr w14:paraId="72399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50" w:hRule="atLeast"/>
          <w:jc w:val="center"/>
        </w:trPr>
        <w:tc>
          <w:tcPr>
            <w:tcW w:w="222" w:type="pct"/>
            <w:shd w:val="clear" w:color="auto" w:fill="auto"/>
            <w:noWrap/>
            <w:vAlign w:val="center"/>
          </w:tcPr>
          <w:p w14:paraId="68520DF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695" w:type="pct"/>
            <w:shd w:val="clear" w:color="auto" w:fill="auto"/>
            <w:vAlign w:val="center"/>
          </w:tcPr>
          <w:p w14:paraId="3E1BB28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标签打印机</w:t>
            </w:r>
          </w:p>
        </w:tc>
        <w:tc>
          <w:tcPr>
            <w:tcW w:w="3116" w:type="pct"/>
            <w:shd w:val="clear" w:color="auto" w:fill="auto"/>
            <w:vAlign w:val="center"/>
          </w:tcPr>
          <w:p w14:paraId="43EE7206">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1、分辨率：203dpi或以上；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2、打印速度：14ips或以上；</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3、打印方式：热转印；</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4、支持类型：支持RFID模块等；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5、配备耗材：不干胶标签纸</w:t>
            </w:r>
          </w:p>
        </w:tc>
        <w:tc>
          <w:tcPr>
            <w:tcW w:w="270" w:type="pct"/>
            <w:shd w:val="clear" w:color="auto" w:fill="auto"/>
            <w:vAlign w:val="center"/>
          </w:tcPr>
          <w:p w14:paraId="171B597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54" w:type="pct"/>
            <w:shd w:val="clear" w:color="auto" w:fill="auto"/>
            <w:vAlign w:val="center"/>
          </w:tcPr>
          <w:p w14:paraId="526F5AF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180" w:type="dxa"/>
            <w:shd w:val="clear" w:color="auto" w:fill="auto"/>
            <w:vAlign w:val="center"/>
          </w:tcPr>
          <w:p w14:paraId="747E93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博斯得、斑马、TSC</w:t>
            </w:r>
          </w:p>
        </w:tc>
      </w:tr>
    </w:tbl>
    <w:p w14:paraId="3B14FE48">
      <w:pPr>
        <w:bidi w:val="0"/>
        <w:rPr>
          <w:rFonts w:hint="eastAsia"/>
          <w:color w:val="auto"/>
          <w:szCs w:val="20"/>
          <w:highlight w:val="none"/>
          <w:lang w:val="zh-CN" w:eastAsia="zh-CN"/>
        </w:rPr>
      </w:pPr>
    </w:p>
    <w:p w14:paraId="3D1E94AA">
      <w:pPr>
        <w:bidi w:val="0"/>
        <w:rPr>
          <w:rFonts w:hint="eastAsia"/>
          <w:color w:val="auto"/>
          <w:szCs w:val="20"/>
          <w:highlight w:val="none"/>
          <w:lang w:val="zh-CN" w:eastAsia="zh-CN"/>
        </w:rPr>
      </w:pPr>
      <w:r>
        <w:rPr>
          <w:rFonts w:hint="eastAsia" w:ascii="宋体" w:hAnsi="宋体" w:eastAsia="宋体" w:cs="宋体"/>
          <w:b/>
          <w:bCs/>
          <w:color w:val="auto"/>
          <w:sz w:val="24"/>
          <w:szCs w:val="24"/>
          <w:highlight w:val="none"/>
          <w:lang w:val="en-US" w:eastAsia="zh-CN"/>
        </w:rPr>
        <w:t>2、家具类</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98"/>
        <w:gridCol w:w="1823"/>
        <w:gridCol w:w="3336"/>
        <w:gridCol w:w="735"/>
        <w:gridCol w:w="698"/>
        <w:gridCol w:w="1229"/>
      </w:tblGrid>
      <w:tr w14:paraId="076CC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74" w:type="pct"/>
            <w:shd w:val="clear" w:color="auto" w:fill="auto"/>
            <w:noWrap/>
            <w:vAlign w:val="center"/>
          </w:tcPr>
          <w:p w14:paraId="2078592E">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086" w:type="pct"/>
            <w:shd w:val="clear" w:color="auto" w:fill="auto"/>
            <w:noWrap/>
            <w:vAlign w:val="center"/>
          </w:tcPr>
          <w:p w14:paraId="4F09D67B">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货物名称</w:t>
            </w:r>
          </w:p>
        </w:tc>
        <w:tc>
          <w:tcPr>
            <w:tcW w:w="1938" w:type="pct"/>
            <w:shd w:val="clear" w:color="auto" w:fill="auto"/>
            <w:noWrap/>
            <w:vAlign w:val="center"/>
          </w:tcPr>
          <w:p w14:paraId="3B8E2A27">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技术参数及要求</w:t>
            </w:r>
          </w:p>
        </w:tc>
        <w:tc>
          <w:tcPr>
            <w:tcW w:w="447" w:type="pct"/>
            <w:shd w:val="clear" w:color="auto" w:fill="auto"/>
            <w:noWrap/>
            <w:vAlign w:val="center"/>
          </w:tcPr>
          <w:p w14:paraId="6552E2A0">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418" w:type="pct"/>
            <w:shd w:val="clear" w:color="auto" w:fill="auto"/>
            <w:noWrap/>
            <w:vAlign w:val="center"/>
          </w:tcPr>
          <w:p w14:paraId="765434F5">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220" w:type="dxa"/>
            <w:shd w:val="clear" w:color="auto" w:fill="auto"/>
            <w:noWrap/>
            <w:vAlign w:val="center"/>
          </w:tcPr>
          <w:p w14:paraId="5F6FC33F">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参考品牌</w:t>
            </w:r>
          </w:p>
        </w:tc>
      </w:tr>
      <w:tr w14:paraId="4802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jc w:val="center"/>
        </w:trPr>
        <w:tc>
          <w:tcPr>
            <w:tcW w:w="374" w:type="pct"/>
            <w:shd w:val="clear" w:color="auto" w:fill="auto"/>
            <w:noWrap/>
            <w:vAlign w:val="center"/>
          </w:tcPr>
          <w:p w14:paraId="0AA20383">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086" w:type="pct"/>
            <w:shd w:val="clear" w:color="auto" w:fill="auto"/>
            <w:vAlign w:val="center"/>
          </w:tcPr>
          <w:p w14:paraId="1566003C">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定制验收台</w:t>
            </w:r>
          </w:p>
        </w:tc>
        <w:tc>
          <w:tcPr>
            <w:tcW w:w="1938" w:type="pct"/>
            <w:shd w:val="clear" w:color="auto" w:fill="auto"/>
            <w:vAlign w:val="center"/>
          </w:tcPr>
          <w:p w14:paraId="59550724">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定制U形验收台（4000mm（长）*2000mm（宽）*700（高））防静电桌面</w:t>
            </w:r>
          </w:p>
        </w:tc>
        <w:tc>
          <w:tcPr>
            <w:tcW w:w="447" w:type="pct"/>
            <w:shd w:val="clear" w:color="auto" w:fill="auto"/>
            <w:vAlign w:val="center"/>
          </w:tcPr>
          <w:p w14:paraId="5D63FA6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8" w:type="pct"/>
            <w:shd w:val="clear" w:color="auto" w:fill="auto"/>
            <w:vAlign w:val="center"/>
          </w:tcPr>
          <w:p w14:paraId="5D48639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0" w:type="dxa"/>
            <w:shd w:val="clear" w:color="auto" w:fill="auto"/>
            <w:vAlign w:val="center"/>
          </w:tcPr>
          <w:p w14:paraId="48D9BB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励占、茂城科技、兢美</w:t>
            </w:r>
          </w:p>
        </w:tc>
      </w:tr>
      <w:tr w14:paraId="71D4E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jc w:val="center"/>
        </w:trPr>
        <w:tc>
          <w:tcPr>
            <w:tcW w:w="374" w:type="pct"/>
            <w:shd w:val="clear" w:color="auto" w:fill="auto"/>
            <w:noWrap/>
            <w:vAlign w:val="center"/>
          </w:tcPr>
          <w:p w14:paraId="5B1566B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086" w:type="pct"/>
            <w:shd w:val="clear" w:color="auto" w:fill="auto"/>
            <w:vAlign w:val="center"/>
          </w:tcPr>
          <w:p w14:paraId="588BC98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加工台</w:t>
            </w:r>
          </w:p>
        </w:tc>
        <w:tc>
          <w:tcPr>
            <w:tcW w:w="1938" w:type="pct"/>
            <w:shd w:val="clear" w:color="auto" w:fill="auto"/>
            <w:vAlign w:val="center"/>
          </w:tcPr>
          <w:p w14:paraId="1888F528">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1、桌子尺寸：700*1200*700mm；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2、桌面支架：800*1200*450mm；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3、材质：颗粒板</w:t>
            </w:r>
          </w:p>
        </w:tc>
        <w:tc>
          <w:tcPr>
            <w:tcW w:w="447" w:type="pct"/>
            <w:shd w:val="clear" w:color="auto" w:fill="auto"/>
            <w:vAlign w:val="center"/>
          </w:tcPr>
          <w:p w14:paraId="5A3EBCB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418" w:type="pct"/>
            <w:shd w:val="clear" w:color="auto" w:fill="auto"/>
            <w:vAlign w:val="center"/>
          </w:tcPr>
          <w:p w14:paraId="04C236D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0" w:type="dxa"/>
            <w:shd w:val="clear" w:color="auto" w:fill="auto"/>
            <w:vAlign w:val="center"/>
          </w:tcPr>
          <w:p w14:paraId="546639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励占、茂城科技、兢美</w:t>
            </w:r>
          </w:p>
        </w:tc>
      </w:tr>
      <w:tr w14:paraId="1EBBA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4" w:type="pct"/>
            <w:shd w:val="clear" w:color="auto" w:fill="auto"/>
            <w:noWrap/>
            <w:vAlign w:val="center"/>
          </w:tcPr>
          <w:p w14:paraId="2161A21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086" w:type="pct"/>
            <w:shd w:val="clear" w:color="auto" w:fill="auto"/>
            <w:vAlign w:val="center"/>
          </w:tcPr>
          <w:p w14:paraId="29B8A3F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工作椅</w:t>
            </w:r>
          </w:p>
        </w:tc>
        <w:tc>
          <w:tcPr>
            <w:tcW w:w="1938" w:type="pct"/>
            <w:shd w:val="clear" w:color="auto" w:fill="auto"/>
            <w:noWrap/>
            <w:vAlign w:val="center"/>
          </w:tcPr>
          <w:p w14:paraId="776722C9">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可移动、可升降调节、带扶手</w:t>
            </w:r>
          </w:p>
        </w:tc>
        <w:tc>
          <w:tcPr>
            <w:tcW w:w="447" w:type="pct"/>
            <w:shd w:val="clear" w:color="auto" w:fill="auto"/>
            <w:vAlign w:val="center"/>
          </w:tcPr>
          <w:p w14:paraId="263F4A2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418" w:type="pct"/>
            <w:shd w:val="clear" w:color="auto" w:fill="auto"/>
            <w:vAlign w:val="center"/>
          </w:tcPr>
          <w:p w14:paraId="7DB5FAC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0" w:type="dxa"/>
            <w:shd w:val="clear" w:color="auto" w:fill="auto"/>
            <w:vAlign w:val="center"/>
          </w:tcPr>
          <w:p w14:paraId="783A135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永艺、保友金豪、得力</w:t>
            </w:r>
          </w:p>
        </w:tc>
      </w:tr>
      <w:tr w14:paraId="5305E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jc w:val="center"/>
        </w:trPr>
        <w:tc>
          <w:tcPr>
            <w:tcW w:w="374" w:type="pct"/>
            <w:shd w:val="clear" w:color="auto" w:fill="auto"/>
            <w:noWrap/>
            <w:vAlign w:val="center"/>
          </w:tcPr>
          <w:p w14:paraId="4FDF526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086" w:type="pct"/>
            <w:shd w:val="clear" w:color="auto" w:fill="auto"/>
            <w:vAlign w:val="center"/>
          </w:tcPr>
          <w:p w14:paraId="0BD33FD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休息椅</w:t>
            </w:r>
          </w:p>
        </w:tc>
        <w:tc>
          <w:tcPr>
            <w:tcW w:w="1938" w:type="pct"/>
            <w:shd w:val="clear" w:color="auto" w:fill="auto"/>
            <w:vAlign w:val="center"/>
          </w:tcPr>
          <w:p w14:paraId="53C486AA">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1、3人位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2、1750*680*770mm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3、材质：冷轧钢板</w:t>
            </w:r>
          </w:p>
        </w:tc>
        <w:tc>
          <w:tcPr>
            <w:tcW w:w="447" w:type="pct"/>
            <w:shd w:val="clear" w:color="auto" w:fill="auto"/>
            <w:vAlign w:val="center"/>
          </w:tcPr>
          <w:p w14:paraId="35ABD37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8" w:type="pct"/>
            <w:shd w:val="clear" w:color="auto" w:fill="auto"/>
            <w:vAlign w:val="center"/>
          </w:tcPr>
          <w:p w14:paraId="5F7A52D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0" w:type="dxa"/>
            <w:shd w:val="clear" w:color="auto" w:fill="auto"/>
            <w:vAlign w:val="center"/>
          </w:tcPr>
          <w:p w14:paraId="7A01AFD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永艺、保友金豪、得力</w:t>
            </w:r>
          </w:p>
        </w:tc>
      </w:tr>
      <w:tr w14:paraId="0ECC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jc w:val="center"/>
        </w:trPr>
        <w:tc>
          <w:tcPr>
            <w:tcW w:w="374" w:type="pct"/>
            <w:shd w:val="clear" w:color="auto" w:fill="auto"/>
            <w:noWrap/>
            <w:vAlign w:val="center"/>
          </w:tcPr>
          <w:p w14:paraId="5B1CE01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086" w:type="pct"/>
            <w:shd w:val="clear" w:color="auto" w:fill="auto"/>
            <w:vAlign w:val="center"/>
          </w:tcPr>
          <w:p w14:paraId="118BB4C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整件货架（2米）</w:t>
            </w:r>
          </w:p>
        </w:tc>
        <w:tc>
          <w:tcPr>
            <w:tcW w:w="1938" w:type="pct"/>
            <w:shd w:val="clear" w:color="auto" w:fill="auto"/>
            <w:vAlign w:val="center"/>
          </w:tcPr>
          <w:p w14:paraId="2F3CA0E7">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1、尺寸：2000*600*2000mm（3层）；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2、材质：冷轧钢板；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 厚度：0.8mm</w:t>
            </w:r>
          </w:p>
        </w:tc>
        <w:tc>
          <w:tcPr>
            <w:tcW w:w="447" w:type="pct"/>
            <w:shd w:val="clear" w:color="auto" w:fill="auto"/>
            <w:vAlign w:val="center"/>
          </w:tcPr>
          <w:p w14:paraId="055E366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418" w:type="pct"/>
            <w:shd w:val="clear" w:color="auto" w:fill="auto"/>
            <w:vAlign w:val="center"/>
          </w:tcPr>
          <w:p w14:paraId="60B13D9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0" w:type="dxa"/>
            <w:shd w:val="clear" w:color="auto" w:fill="auto"/>
            <w:vAlign w:val="center"/>
          </w:tcPr>
          <w:p w14:paraId="759661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固特异、佑企、牧隆</w:t>
            </w:r>
          </w:p>
        </w:tc>
      </w:tr>
      <w:tr w14:paraId="71DE2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jc w:val="center"/>
        </w:trPr>
        <w:tc>
          <w:tcPr>
            <w:tcW w:w="374" w:type="pct"/>
            <w:shd w:val="clear" w:color="auto" w:fill="auto"/>
            <w:noWrap/>
            <w:vAlign w:val="center"/>
          </w:tcPr>
          <w:p w14:paraId="58EBA20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086" w:type="pct"/>
            <w:shd w:val="clear" w:color="auto" w:fill="auto"/>
            <w:vAlign w:val="center"/>
          </w:tcPr>
          <w:p w14:paraId="2FA86A8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整件货架（1.5米）</w:t>
            </w:r>
          </w:p>
        </w:tc>
        <w:tc>
          <w:tcPr>
            <w:tcW w:w="1938" w:type="pct"/>
            <w:shd w:val="clear" w:color="auto" w:fill="auto"/>
            <w:vAlign w:val="center"/>
          </w:tcPr>
          <w:p w14:paraId="16A4A616">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1、尺寸：1500*600*2000mm（3层）；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2、材质：冷轧钢板；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 厚度：0.8mm</w:t>
            </w:r>
          </w:p>
        </w:tc>
        <w:tc>
          <w:tcPr>
            <w:tcW w:w="447" w:type="pct"/>
            <w:shd w:val="clear" w:color="auto" w:fill="auto"/>
            <w:vAlign w:val="center"/>
          </w:tcPr>
          <w:p w14:paraId="4F9897F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18" w:type="pct"/>
            <w:shd w:val="clear" w:color="auto" w:fill="auto"/>
            <w:vAlign w:val="center"/>
          </w:tcPr>
          <w:p w14:paraId="69CFF7D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0" w:type="dxa"/>
            <w:shd w:val="clear" w:color="auto" w:fill="auto"/>
            <w:vAlign w:val="center"/>
          </w:tcPr>
          <w:p w14:paraId="366A5C4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固特异、佑企、牧隆</w:t>
            </w:r>
          </w:p>
        </w:tc>
      </w:tr>
      <w:tr w14:paraId="5A0CE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jc w:val="center"/>
        </w:trPr>
        <w:tc>
          <w:tcPr>
            <w:tcW w:w="374" w:type="pct"/>
            <w:shd w:val="clear" w:color="auto" w:fill="auto"/>
            <w:noWrap/>
            <w:vAlign w:val="center"/>
          </w:tcPr>
          <w:p w14:paraId="3D47E60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086" w:type="pct"/>
            <w:shd w:val="clear" w:color="auto" w:fill="auto"/>
            <w:vAlign w:val="center"/>
          </w:tcPr>
          <w:p w14:paraId="061EF2E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olor w:val="auto"/>
                <w:sz w:val="24"/>
                <w:szCs w:val="18"/>
                <w:highlight w:val="none"/>
              </w:rPr>
              <w:t>▲</w:t>
            </w:r>
            <w:r>
              <w:rPr>
                <w:rFonts w:hint="eastAsia" w:ascii="宋体" w:hAnsi="宋体" w:eastAsia="宋体" w:cs="宋体"/>
                <w:i w:val="0"/>
                <w:iCs w:val="0"/>
                <w:color w:val="auto"/>
                <w:kern w:val="0"/>
                <w:sz w:val="24"/>
                <w:szCs w:val="24"/>
                <w:highlight w:val="none"/>
                <w:u w:val="none"/>
                <w:lang w:val="en-US" w:eastAsia="zh-CN" w:bidi="ar"/>
              </w:rPr>
              <w:t>会议桌/椅</w:t>
            </w:r>
          </w:p>
        </w:tc>
        <w:tc>
          <w:tcPr>
            <w:tcW w:w="1938" w:type="pct"/>
            <w:shd w:val="clear" w:color="auto" w:fill="auto"/>
            <w:vAlign w:val="center"/>
          </w:tcPr>
          <w:p w14:paraId="6BE67756">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1、3600*1200mm；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2、材质：颗粒板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3、含12张会议椅 </w:t>
            </w:r>
          </w:p>
        </w:tc>
        <w:tc>
          <w:tcPr>
            <w:tcW w:w="447" w:type="pct"/>
            <w:shd w:val="clear" w:color="auto" w:fill="auto"/>
            <w:vAlign w:val="center"/>
          </w:tcPr>
          <w:p w14:paraId="392ED2D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8" w:type="pct"/>
            <w:shd w:val="clear" w:color="auto" w:fill="auto"/>
            <w:vAlign w:val="center"/>
          </w:tcPr>
          <w:p w14:paraId="09F98FE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0" w:type="dxa"/>
            <w:shd w:val="clear" w:color="auto" w:fill="auto"/>
            <w:vAlign w:val="center"/>
          </w:tcPr>
          <w:p w14:paraId="3F877E0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震旦、得力、永艺</w:t>
            </w:r>
          </w:p>
        </w:tc>
      </w:tr>
      <w:tr w14:paraId="434E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4" w:type="pct"/>
            <w:shd w:val="clear" w:color="auto" w:fill="auto"/>
            <w:noWrap/>
            <w:vAlign w:val="center"/>
          </w:tcPr>
          <w:p w14:paraId="14BFA87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086" w:type="pct"/>
            <w:shd w:val="clear" w:color="auto" w:fill="auto"/>
            <w:vAlign w:val="center"/>
          </w:tcPr>
          <w:p w14:paraId="5204C13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茶水柜</w:t>
            </w:r>
          </w:p>
        </w:tc>
        <w:tc>
          <w:tcPr>
            <w:tcW w:w="1938" w:type="pct"/>
            <w:shd w:val="clear" w:color="auto" w:fill="auto"/>
            <w:vAlign w:val="center"/>
          </w:tcPr>
          <w:p w14:paraId="1B0081B1">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1200*800*400mm</w:t>
            </w:r>
          </w:p>
        </w:tc>
        <w:tc>
          <w:tcPr>
            <w:tcW w:w="447" w:type="pct"/>
            <w:shd w:val="clear" w:color="auto" w:fill="auto"/>
            <w:vAlign w:val="center"/>
          </w:tcPr>
          <w:p w14:paraId="55AF96B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8" w:type="pct"/>
            <w:shd w:val="clear" w:color="auto" w:fill="auto"/>
            <w:vAlign w:val="center"/>
          </w:tcPr>
          <w:p w14:paraId="322AAEC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0" w:type="dxa"/>
            <w:shd w:val="clear" w:color="auto" w:fill="auto"/>
            <w:vAlign w:val="center"/>
          </w:tcPr>
          <w:p w14:paraId="7D2B7E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震旦、得力、美宜佳</w:t>
            </w:r>
          </w:p>
        </w:tc>
      </w:tr>
      <w:tr w14:paraId="7B64A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jc w:val="center"/>
        </w:trPr>
        <w:tc>
          <w:tcPr>
            <w:tcW w:w="374" w:type="pct"/>
            <w:shd w:val="clear" w:color="auto" w:fill="auto"/>
            <w:noWrap/>
            <w:vAlign w:val="center"/>
          </w:tcPr>
          <w:p w14:paraId="0A19620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1086" w:type="pct"/>
            <w:shd w:val="clear" w:color="auto" w:fill="auto"/>
            <w:vAlign w:val="center"/>
          </w:tcPr>
          <w:p w14:paraId="3819A7F3">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办公工位</w:t>
            </w:r>
          </w:p>
        </w:tc>
        <w:tc>
          <w:tcPr>
            <w:tcW w:w="1938" w:type="pct"/>
            <w:shd w:val="clear" w:color="auto" w:fill="auto"/>
            <w:vAlign w:val="center"/>
          </w:tcPr>
          <w:p w14:paraId="06050E76">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1、L型屏风式员工位；</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2、1500×1300×750mm；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3、材质：欧洲橡木，白色</w:t>
            </w:r>
          </w:p>
        </w:tc>
        <w:tc>
          <w:tcPr>
            <w:tcW w:w="447" w:type="pct"/>
            <w:shd w:val="clear" w:color="auto" w:fill="auto"/>
            <w:vAlign w:val="center"/>
          </w:tcPr>
          <w:p w14:paraId="782699B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418" w:type="pct"/>
            <w:shd w:val="clear" w:color="auto" w:fill="auto"/>
            <w:vAlign w:val="center"/>
          </w:tcPr>
          <w:p w14:paraId="00CC018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0" w:type="dxa"/>
            <w:shd w:val="clear" w:color="auto" w:fill="auto"/>
            <w:vAlign w:val="center"/>
          </w:tcPr>
          <w:p w14:paraId="6EABCE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震旦、得力、永艺</w:t>
            </w:r>
          </w:p>
        </w:tc>
      </w:tr>
      <w:tr w14:paraId="6302E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374" w:type="pct"/>
            <w:shd w:val="clear" w:color="auto" w:fill="auto"/>
            <w:noWrap/>
            <w:vAlign w:val="center"/>
          </w:tcPr>
          <w:p w14:paraId="3F33C75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086" w:type="pct"/>
            <w:shd w:val="clear" w:color="auto" w:fill="auto"/>
            <w:vAlign w:val="center"/>
          </w:tcPr>
          <w:p w14:paraId="1DF3AC0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办公桌</w:t>
            </w:r>
          </w:p>
        </w:tc>
        <w:tc>
          <w:tcPr>
            <w:tcW w:w="1938" w:type="pct"/>
            <w:shd w:val="clear" w:color="auto" w:fill="auto"/>
            <w:vAlign w:val="center"/>
          </w:tcPr>
          <w:p w14:paraId="07F54711">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1500×1300×750mm；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材质：欧洲橡木，白色</w:t>
            </w:r>
          </w:p>
        </w:tc>
        <w:tc>
          <w:tcPr>
            <w:tcW w:w="447" w:type="pct"/>
            <w:shd w:val="clear" w:color="auto" w:fill="auto"/>
            <w:vAlign w:val="center"/>
          </w:tcPr>
          <w:p w14:paraId="50FE9CE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8" w:type="pct"/>
            <w:shd w:val="clear" w:color="auto" w:fill="auto"/>
            <w:vAlign w:val="center"/>
          </w:tcPr>
          <w:p w14:paraId="205A26D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0" w:type="dxa"/>
            <w:shd w:val="clear" w:color="auto" w:fill="auto"/>
            <w:vAlign w:val="center"/>
          </w:tcPr>
          <w:p w14:paraId="55E722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震旦、得力、永艺</w:t>
            </w:r>
          </w:p>
        </w:tc>
      </w:tr>
      <w:tr w14:paraId="08E5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74" w:type="pct"/>
            <w:shd w:val="clear" w:color="auto" w:fill="auto"/>
            <w:noWrap/>
            <w:vAlign w:val="center"/>
          </w:tcPr>
          <w:p w14:paraId="6522F2C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1086" w:type="pct"/>
            <w:shd w:val="clear" w:color="auto" w:fill="auto"/>
            <w:vAlign w:val="center"/>
          </w:tcPr>
          <w:p w14:paraId="283453B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工作椅</w:t>
            </w:r>
          </w:p>
        </w:tc>
        <w:tc>
          <w:tcPr>
            <w:tcW w:w="1938" w:type="pct"/>
            <w:shd w:val="clear" w:color="auto" w:fill="auto"/>
            <w:vAlign w:val="center"/>
          </w:tcPr>
          <w:p w14:paraId="2E7BFABD">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可移动、可升降调节、带扶手</w:t>
            </w:r>
          </w:p>
        </w:tc>
        <w:tc>
          <w:tcPr>
            <w:tcW w:w="447" w:type="pct"/>
            <w:shd w:val="clear" w:color="auto" w:fill="auto"/>
            <w:vAlign w:val="center"/>
          </w:tcPr>
          <w:p w14:paraId="17F1633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18" w:type="pct"/>
            <w:shd w:val="clear" w:color="auto" w:fill="auto"/>
            <w:vAlign w:val="center"/>
          </w:tcPr>
          <w:p w14:paraId="1E3812C3">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0" w:type="dxa"/>
            <w:shd w:val="clear" w:color="auto" w:fill="auto"/>
            <w:vAlign w:val="center"/>
          </w:tcPr>
          <w:p w14:paraId="062D81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震旦、得力、永艺</w:t>
            </w:r>
          </w:p>
        </w:tc>
      </w:tr>
      <w:tr w14:paraId="78348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74" w:type="pct"/>
            <w:shd w:val="clear" w:color="auto" w:fill="auto"/>
            <w:noWrap/>
            <w:vAlign w:val="center"/>
          </w:tcPr>
          <w:p w14:paraId="530DFD4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086" w:type="pct"/>
            <w:shd w:val="clear" w:color="auto" w:fill="auto"/>
            <w:noWrap/>
            <w:vAlign w:val="center"/>
          </w:tcPr>
          <w:p w14:paraId="2CD8380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打印机柜</w:t>
            </w:r>
          </w:p>
        </w:tc>
        <w:tc>
          <w:tcPr>
            <w:tcW w:w="1938" w:type="pct"/>
            <w:shd w:val="clear" w:color="auto" w:fill="auto"/>
            <w:vAlign w:val="center"/>
          </w:tcPr>
          <w:p w14:paraId="6716E17A">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600×600×600mm</w:t>
            </w:r>
          </w:p>
        </w:tc>
        <w:tc>
          <w:tcPr>
            <w:tcW w:w="447" w:type="pct"/>
            <w:shd w:val="clear" w:color="auto" w:fill="auto"/>
            <w:vAlign w:val="center"/>
          </w:tcPr>
          <w:p w14:paraId="52F814A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8" w:type="pct"/>
            <w:shd w:val="clear" w:color="auto" w:fill="auto"/>
            <w:vAlign w:val="center"/>
          </w:tcPr>
          <w:p w14:paraId="4016407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0" w:type="dxa"/>
            <w:shd w:val="clear" w:color="auto" w:fill="auto"/>
            <w:vAlign w:val="center"/>
          </w:tcPr>
          <w:p w14:paraId="76D9670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得力、震旦、金隆兴</w:t>
            </w:r>
          </w:p>
        </w:tc>
      </w:tr>
      <w:tr w14:paraId="4EBD7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4" w:type="pct"/>
            <w:shd w:val="clear" w:color="auto" w:fill="auto"/>
            <w:noWrap/>
            <w:vAlign w:val="center"/>
          </w:tcPr>
          <w:p w14:paraId="6455522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1086" w:type="pct"/>
            <w:shd w:val="clear" w:color="auto" w:fill="auto"/>
            <w:vAlign w:val="center"/>
          </w:tcPr>
          <w:p w14:paraId="2CAE86A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茶水柜</w:t>
            </w:r>
          </w:p>
        </w:tc>
        <w:tc>
          <w:tcPr>
            <w:tcW w:w="1938" w:type="pct"/>
            <w:shd w:val="clear" w:color="auto" w:fill="auto"/>
            <w:vAlign w:val="center"/>
          </w:tcPr>
          <w:p w14:paraId="198BA6D6">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1200*800*400mm</w:t>
            </w:r>
          </w:p>
        </w:tc>
        <w:tc>
          <w:tcPr>
            <w:tcW w:w="447" w:type="pct"/>
            <w:shd w:val="clear" w:color="auto" w:fill="auto"/>
            <w:vAlign w:val="center"/>
          </w:tcPr>
          <w:p w14:paraId="02597E5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8" w:type="pct"/>
            <w:shd w:val="clear" w:color="auto" w:fill="auto"/>
            <w:vAlign w:val="center"/>
          </w:tcPr>
          <w:p w14:paraId="2D404E9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0" w:type="dxa"/>
            <w:shd w:val="clear" w:color="auto" w:fill="auto"/>
            <w:vAlign w:val="center"/>
          </w:tcPr>
          <w:p w14:paraId="6E666C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震旦、得力、美宜佳</w:t>
            </w:r>
          </w:p>
        </w:tc>
      </w:tr>
      <w:tr w14:paraId="5769C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4" w:type="pct"/>
            <w:shd w:val="clear" w:color="auto" w:fill="auto"/>
            <w:noWrap/>
            <w:vAlign w:val="center"/>
          </w:tcPr>
          <w:p w14:paraId="261561CC">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086" w:type="pct"/>
            <w:shd w:val="clear" w:color="auto" w:fill="auto"/>
            <w:noWrap/>
            <w:vAlign w:val="center"/>
          </w:tcPr>
          <w:p w14:paraId="4FD6F54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管理制度看板</w:t>
            </w:r>
          </w:p>
        </w:tc>
        <w:tc>
          <w:tcPr>
            <w:tcW w:w="1938" w:type="pct"/>
            <w:shd w:val="clear" w:color="auto" w:fill="auto"/>
            <w:vAlign w:val="center"/>
          </w:tcPr>
          <w:p w14:paraId="5A74868E">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尺寸750*500mm，按需购买</w:t>
            </w:r>
          </w:p>
        </w:tc>
        <w:tc>
          <w:tcPr>
            <w:tcW w:w="447" w:type="pct"/>
            <w:shd w:val="clear" w:color="auto" w:fill="auto"/>
            <w:vAlign w:val="center"/>
          </w:tcPr>
          <w:p w14:paraId="457E600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418" w:type="pct"/>
            <w:shd w:val="clear" w:color="auto" w:fill="auto"/>
            <w:vAlign w:val="center"/>
          </w:tcPr>
          <w:p w14:paraId="7414CF51">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0" w:type="dxa"/>
            <w:shd w:val="clear" w:color="auto" w:fill="auto"/>
            <w:vAlign w:val="center"/>
          </w:tcPr>
          <w:p w14:paraId="2E518A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精臣，得力，晨光</w:t>
            </w:r>
          </w:p>
        </w:tc>
      </w:tr>
      <w:tr w14:paraId="70132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0" w:hRule="atLeast"/>
          <w:jc w:val="center"/>
        </w:trPr>
        <w:tc>
          <w:tcPr>
            <w:tcW w:w="374" w:type="pct"/>
            <w:shd w:val="clear" w:color="auto" w:fill="auto"/>
            <w:noWrap/>
            <w:vAlign w:val="center"/>
          </w:tcPr>
          <w:p w14:paraId="36488AE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1086" w:type="pct"/>
            <w:shd w:val="clear" w:color="auto" w:fill="auto"/>
            <w:noWrap/>
            <w:vAlign w:val="center"/>
          </w:tcPr>
          <w:p w14:paraId="075F11B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货架</w:t>
            </w:r>
          </w:p>
        </w:tc>
        <w:tc>
          <w:tcPr>
            <w:tcW w:w="1938" w:type="pct"/>
            <w:shd w:val="clear" w:color="auto" w:fill="auto"/>
            <w:vAlign w:val="center"/>
          </w:tcPr>
          <w:p w14:paraId="2DCCBFC3">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白色四层货架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长2000mm宽600mm高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2000mm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承重（每一层200斤以上）</w:t>
            </w:r>
          </w:p>
        </w:tc>
        <w:tc>
          <w:tcPr>
            <w:tcW w:w="447" w:type="pct"/>
            <w:shd w:val="clear" w:color="auto" w:fill="auto"/>
            <w:vAlign w:val="center"/>
          </w:tcPr>
          <w:p w14:paraId="1F554B4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8" w:type="pct"/>
            <w:shd w:val="clear" w:color="auto" w:fill="auto"/>
            <w:vAlign w:val="center"/>
          </w:tcPr>
          <w:p w14:paraId="0EC3073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0" w:type="dxa"/>
            <w:shd w:val="clear" w:color="auto" w:fill="auto"/>
            <w:vAlign w:val="center"/>
          </w:tcPr>
          <w:p w14:paraId="21A7CB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得力、佑企、牧隆</w:t>
            </w:r>
          </w:p>
        </w:tc>
      </w:tr>
      <w:tr w14:paraId="7D878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74" w:type="pct"/>
            <w:shd w:val="clear" w:color="auto" w:fill="auto"/>
            <w:noWrap/>
            <w:vAlign w:val="center"/>
          </w:tcPr>
          <w:p w14:paraId="3D1F076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1086" w:type="pct"/>
            <w:shd w:val="clear" w:color="auto" w:fill="auto"/>
            <w:noWrap/>
            <w:vAlign w:val="center"/>
          </w:tcPr>
          <w:p w14:paraId="413E3A0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桌子</w:t>
            </w:r>
          </w:p>
        </w:tc>
        <w:tc>
          <w:tcPr>
            <w:tcW w:w="1938" w:type="pct"/>
            <w:shd w:val="clear" w:color="auto" w:fill="auto"/>
            <w:vAlign w:val="center"/>
          </w:tcPr>
          <w:p w14:paraId="1DDA99F1">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若定做按实际尺寸(约2800mm*4200mm)</w:t>
            </w:r>
          </w:p>
        </w:tc>
        <w:tc>
          <w:tcPr>
            <w:tcW w:w="447" w:type="pct"/>
            <w:shd w:val="clear" w:color="auto" w:fill="auto"/>
            <w:vAlign w:val="center"/>
          </w:tcPr>
          <w:p w14:paraId="6ECE0D91">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8" w:type="pct"/>
            <w:shd w:val="clear" w:color="auto" w:fill="auto"/>
            <w:vAlign w:val="center"/>
          </w:tcPr>
          <w:p w14:paraId="5A2AB4F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0" w:type="dxa"/>
            <w:shd w:val="clear" w:color="auto" w:fill="auto"/>
            <w:vAlign w:val="center"/>
          </w:tcPr>
          <w:p w14:paraId="627E0B4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震旦、得力、永艺</w:t>
            </w:r>
          </w:p>
        </w:tc>
      </w:tr>
      <w:tr w14:paraId="7CEA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74" w:type="pct"/>
            <w:shd w:val="clear" w:color="auto" w:fill="auto"/>
            <w:noWrap/>
            <w:vAlign w:val="center"/>
          </w:tcPr>
          <w:p w14:paraId="262126E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1086" w:type="pct"/>
            <w:shd w:val="clear" w:color="auto" w:fill="auto"/>
            <w:noWrap/>
            <w:vAlign w:val="center"/>
          </w:tcPr>
          <w:p w14:paraId="4C55BF9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工作凳</w:t>
            </w:r>
          </w:p>
        </w:tc>
        <w:tc>
          <w:tcPr>
            <w:tcW w:w="1938" w:type="pct"/>
            <w:shd w:val="clear" w:color="auto" w:fill="auto"/>
            <w:vAlign w:val="center"/>
          </w:tcPr>
          <w:p w14:paraId="650C7DBE">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维修工作凳</w:t>
            </w:r>
          </w:p>
        </w:tc>
        <w:tc>
          <w:tcPr>
            <w:tcW w:w="447" w:type="pct"/>
            <w:shd w:val="clear" w:color="auto" w:fill="auto"/>
            <w:vAlign w:val="center"/>
          </w:tcPr>
          <w:p w14:paraId="4D8AACFC">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18" w:type="pct"/>
            <w:shd w:val="clear" w:color="auto" w:fill="auto"/>
            <w:vAlign w:val="center"/>
          </w:tcPr>
          <w:p w14:paraId="1B10375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220" w:type="dxa"/>
            <w:shd w:val="clear" w:color="auto" w:fill="auto"/>
            <w:vAlign w:val="center"/>
          </w:tcPr>
          <w:p w14:paraId="55E594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震旦、得力、永艺</w:t>
            </w:r>
          </w:p>
        </w:tc>
      </w:tr>
    </w:tbl>
    <w:p w14:paraId="688AC5B2">
      <w:pPr>
        <w:bidi w:val="0"/>
        <w:rPr>
          <w:rFonts w:hint="eastAsia"/>
          <w:color w:val="auto"/>
          <w:szCs w:val="20"/>
          <w:highlight w:val="none"/>
          <w:lang w:val="zh-CN" w:eastAsia="zh-CN"/>
        </w:rPr>
      </w:pPr>
    </w:p>
    <w:p w14:paraId="63BAC4B9">
      <w:pPr>
        <w:bidi w:val="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3、电器类</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98"/>
        <w:gridCol w:w="1180"/>
        <w:gridCol w:w="4062"/>
        <w:gridCol w:w="698"/>
        <w:gridCol w:w="698"/>
        <w:gridCol w:w="1181"/>
      </w:tblGrid>
      <w:tr w14:paraId="29248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228" w:type="pct"/>
            <w:shd w:val="clear" w:color="auto" w:fill="auto"/>
            <w:noWrap/>
            <w:vAlign w:val="center"/>
          </w:tcPr>
          <w:p w14:paraId="4901E93D">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466" w:type="pct"/>
            <w:shd w:val="clear" w:color="auto" w:fill="auto"/>
            <w:noWrap/>
            <w:vAlign w:val="center"/>
          </w:tcPr>
          <w:p w14:paraId="3A4C0601">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货物名称</w:t>
            </w:r>
          </w:p>
        </w:tc>
        <w:tc>
          <w:tcPr>
            <w:tcW w:w="3419" w:type="pct"/>
            <w:shd w:val="clear" w:color="auto" w:fill="auto"/>
            <w:noWrap/>
            <w:vAlign w:val="center"/>
          </w:tcPr>
          <w:p w14:paraId="0A5A2334">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技术参数及要求</w:t>
            </w:r>
          </w:p>
        </w:tc>
        <w:tc>
          <w:tcPr>
            <w:tcW w:w="246" w:type="pct"/>
            <w:shd w:val="clear" w:color="auto" w:fill="auto"/>
            <w:noWrap/>
            <w:vAlign w:val="center"/>
          </w:tcPr>
          <w:p w14:paraId="6AF5AD2F">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269" w:type="pct"/>
            <w:shd w:val="clear" w:color="auto" w:fill="auto"/>
            <w:noWrap/>
            <w:vAlign w:val="center"/>
          </w:tcPr>
          <w:p w14:paraId="27BAC128">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181" w:type="dxa"/>
            <w:shd w:val="clear" w:color="auto" w:fill="auto"/>
            <w:noWrap/>
            <w:vAlign w:val="center"/>
          </w:tcPr>
          <w:p w14:paraId="0D73DEFC">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参考品牌</w:t>
            </w:r>
          </w:p>
        </w:tc>
      </w:tr>
      <w:tr w14:paraId="76EB2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45" w:hRule="atLeast"/>
          <w:jc w:val="center"/>
        </w:trPr>
        <w:tc>
          <w:tcPr>
            <w:tcW w:w="228" w:type="pct"/>
            <w:shd w:val="clear" w:color="auto" w:fill="auto"/>
            <w:noWrap/>
            <w:vAlign w:val="center"/>
          </w:tcPr>
          <w:p w14:paraId="53B991F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66" w:type="pct"/>
            <w:shd w:val="clear" w:color="auto" w:fill="auto"/>
            <w:vAlign w:val="center"/>
          </w:tcPr>
          <w:p w14:paraId="650A6D1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olor w:val="auto"/>
                <w:sz w:val="24"/>
                <w:szCs w:val="18"/>
                <w:highlight w:val="none"/>
              </w:rPr>
              <w:t>▲</w:t>
            </w:r>
            <w:r>
              <w:rPr>
                <w:rFonts w:hint="eastAsia" w:ascii="宋体" w:hAnsi="宋体" w:eastAsia="宋体" w:cs="宋体"/>
                <w:i w:val="0"/>
                <w:iCs w:val="0"/>
                <w:color w:val="auto"/>
                <w:kern w:val="0"/>
                <w:sz w:val="24"/>
                <w:szCs w:val="24"/>
                <w:highlight w:val="none"/>
                <w:u w:val="none"/>
                <w:lang w:val="en-US" w:eastAsia="zh-CN" w:bidi="ar"/>
              </w:rPr>
              <w:t>医用冷藏冰箱</w:t>
            </w:r>
          </w:p>
        </w:tc>
        <w:tc>
          <w:tcPr>
            <w:tcW w:w="3419" w:type="pct"/>
            <w:shd w:val="clear" w:color="auto" w:fill="auto"/>
            <w:vAlign w:val="center"/>
          </w:tcPr>
          <w:p w14:paraId="6E932CF8">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1、立式，双开门，有效容积≥1055升，外部尺寸（宽×深×高）≥1225×770×1985 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温度范围：2～8℃，采用微电脑控制，温度控制精度和显示精度0.1℃，具备12个中文图标指示灯：断电指示灯、电池指示灯、超温指示灯、传感器指示灯、门开指示灯、环境指示灯、运行指示灯、锁定指示灯、静音指示灯、风机指示灯、化霜指示灯、网络指示灯，以确保物品存储安全。</w:t>
            </w:r>
            <w:r>
              <w:rPr>
                <w:rFonts w:hint="eastAsia" w:ascii="宋体" w:hAnsi="宋体" w:eastAsia="宋体" w:cs="宋体"/>
                <w:b/>
                <w:bCs/>
                <w:i w:val="0"/>
                <w:iCs w:val="0"/>
                <w:color w:val="auto"/>
                <w:kern w:val="0"/>
                <w:sz w:val="24"/>
                <w:szCs w:val="24"/>
                <w:highlight w:val="none"/>
                <w:u w:val="none"/>
                <w:lang w:val="en-US" w:eastAsia="zh-CN" w:bidi="ar"/>
              </w:rPr>
              <w:t>投标文件中提供所投产品（同型号）“12个图标指示灯的实物照片”扫描件。</w:t>
            </w:r>
            <w:r>
              <w:rPr>
                <w:rFonts w:hint="eastAsia" w:ascii="宋体" w:hAnsi="宋体" w:eastAsia="宋体" w:cs="宋体"/>
                <w:b/>
                <w:bCs/>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★3、门体采用“三层”钢化玻璃门＋LOW-E离线镀膜技术，实现高湿条件下无凝露，门体标配自动回弹设计，</w:t>
            </w:r>
            <w:r>
              <w:rPr>
                <w:rFonts w:hint="eastAsia" w:ascii="宋体" w:hAnsi="宋体" w:eastAsia="宋体" w:cs="宋体"/>
                <w:b/>
                <w:bCs/>
                <w:i w:val="0"/>
                <w:iCs w:val="0"/>
                <w:color w:val="auto"/>
                <w:kern w:val="0"/>
                <w:sz w:val="24"/>
                <w:szCs w:val="24"/>
                <w:highlight w:val="none"/>
                <w:u w:val="none"/>
                <w:lang w:val="en-US" w:eastAsia="zh-CN" w:bidi="ar"/>
              </w:rPr>
              <w:t>投标文件中提供</w:t>
            </w:r>
            <w:r>
              <w:rPr>
                <w:rFonts w:hint="eastAsia" w:ascii="宋体" w:hAnsi="宋体" w:eastAsia="宋体" w:cs="宋体"/>
                <w:i w:val="0"/>
                <w:iCs w:val="0"/>
                <w:color w:val="auto"/>
                <w:kern w:val="0"/>
                <w:sz w:val="24"/>
                <w:szCs w:val="24"/>
                <w:highlight w:val="none"/>
                <w:u w:val="none"/>
                <w:lang w:val="en-US" w:eastAsia="zh-CN" w:bidi="ar"/>
              </w:rPr>
              <w:t>所投产品（同型号）</w:t>
            </w:r>
            <w:r>
              <w:rPr>
                <w:rFonts w:hint="eastAsia" w:ascii="宋体" w:hAnsi="宋体" w:eastAsia="宋体" w:cs="宋体"/>
                <w:b/>
                <w:bCs/>
                <w:i w:val="0"/>
                <w:iCs w:val="0"/>
                <w:color w:val="auto"/>
                <w:kern w:val="0"/>
                <w:sz w:val="24"/>
                <w:szCs w:val="24"/>
                <w:highlight w:val="none"/>
                <w:u w:val="none"/>
                <w:lang w:val="en-US" w:eastAsia="zh-CN" w:bidi="ar"/>
              </w:rPr>
              <w:t>“含有三层钢化玻璃的技术白皮书”扫描件。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4、箱体外部材质采用预涂钢板、内胆采用喷涂镀锌板，耐腐蚀易清洁。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5、箱内配置LED照明灯，高亮节能，柜内试剂一目了然。门体自带暗锁，确保样本存储安全。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6、脚轮结构：产品配备4个万向脚轮，脚轮可锁定，保证设备摆放稳定。</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★7、压缩机位置：采用压缩机顶置安装，储存空间设计合理，避免箱体底部出现台阶，浪费使用空间，</w:t>
            </w:r>
            <w:r>
              <w:rPr>
                <w:rFonts w:hint="eastAsia" w:ascii="宋体" w:hAnsi="宋体" w:eastAsia="宋体" w:cs="宋体"/>
                <w:b/>
                <w:bCs/>
                <w:i w:val="0"/>
                <w:iCs w:val="0"/>
                <w:color w:val="auto"/>
                <w:kern w:val="0"/>
                <w:sz w:val="24"/>
                <w:szCs w:val="24"/>
                <w:highlight w:val="none"/>
                <w:u w:val="none"/>
                <w:lang w:val="en-US" w:eastAsia="zh-CN" w:bidi="ar"/>
              </w:rPr>
              <w:t>投标文件中提供产品彩页和“压缩机顶置安装”的实物照片扫描件。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8、制冷剂情况：环保碳氢无氟制冷剂。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9、蒸发风机：采用品牌蒸发风机，保证运行低噪稳定。</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10、蒸发器类型：采用铜管翅片式蒸发器，真风冷无霜，确保温度均匀。</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11、产品采用高密度钢丝浸塑搁架，多层搁架设计，搁架间距可调，充分利用箱内空间，出厂标配10个搁架+2个筐篮，数量可根据用户需求增加。</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★12、温度均匀度≤1℃，温度波动性≤3℃，</w:t>
            </w:r>
            <w:r>
              <w:rPr>
                <w:rFonts w:hint="eastAsia" w:ascii="宋体" w:hAnsi="宋体" w:eastAsia="宋体" w:cs="宋体"/>
                <w:b/>
                <w:bCs/>
                <w:i w:val="0"/>
                <w:iCs w:val="0"/>
                <w:color w:val="auto"/>
                <w:kern w:val="0"/>
                <w:sz w:val="24"/>
                <w:szCs w:val="24"/>
                <w:highlight w:val="none"/>
                <w:u w:val="none"/>
                <w:lang w:val="en-US" w:eastAsia="zh-CN" w:bidi="ar"/>
              </w:rPr>
              <w:t>投标文件中提供第三方有权机构出具的带CNAS、CMA标识的检测报告扫描件。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★13、产品整体能耗≤2.4kw·h/24h，</w:t>
            </w:r>
            <w:r>
              <w:rPr>
                <w:rFonts w:hint="eastAsia" w:ascii="宋体" w:hAnsi="宋体" w:eastAsia="宋体" w:cs="宋体"/>
                <w:b/>
                <w:bCs/>
                <w:i w:val="0"/>
                <w:iCs w:val="0"/>
                <w:color w:val="auto"/>
                <w:kern w:val="0"/>
                <w:sz w:val="24"/>
                <w:szCs w:val="24"/>
                <w:highlight w:val="none"/>
                <w:u w:val="none"/>
                <w:lang w:val="en-US" w:eastAsia="zh-CN" w:bidi="ar"/>
              </w:rPr>
              <w:t>投标文件中提供第三方有权机构出具的带CNAS、CMA标识的检测报告扫描件</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★14、产品外置：DC 5V冷链专用供电系统接口，外置RS-485数据通信接口（可同计算机连接，实现数据通讯），远程报警接线端子。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★15、产品标配：WIFI连接、TTL通讯，可用于设备与服务器间数据交互，用户可通过界面操作选择网络连接。</w:t>
            </w:r>
            <w:r>
              <w:rPr>
                <w:rFonts w:hint="eastAsia" w:ascii="宋体" w:hAnsi="宋体" w:eastAsia="宋体" w:cs="宋体"/>
                <w:b/>
                <w:bCs/>
                <w:i w:val="0"/>
                <w:iCs w:val="0"/>
                <w:color w:val="auto"/>
                <w:kern w:val="0"/>
                <w:sz w:val="24"/>
                <w:szCs w:val="24"/>
                <w:highlight w:val="none"/>
                <w:u w:val="none"/>
                <w:lang w:val="en-US" w:eastAsia="zh-CN" w:bidi="ar"/>
              </w:rPr>
              <w:t>投标文件中提供第三方有权机构出具的带CNAS、CMA标识的检测报告扫描件。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★16、温度数据记录：标配USB数据导出模块，同步记录箱内温度数据，可将设备内存储的数据导出。</w:t>
            </w:r>
            <w:r>
              <w:rPr>
                <w:rFonts w:hint="eastAsia" w:ascii="宋体" w:hAnsi="宋体" w:eastAsia="宋体" w:cs="宋体"/>
                <w:b/>
                <w:bCs/>
                <w:i w:val="0"/>
                <w:iCs w:val="0"/>
                <w:color w:val="auto"/>
                <w:kern w:val="0"/>
                <w:sz w:val="24"/>
                <w:szCs w:val="24"/>
                <w:highlight w:val="none"/>
                <w:u w:val="none"/>
                <w:lang w:val="en-US" w:eastAsia="zh-CN" w:bidi="ar"/>
              </w:rPr>
              <w:t>投标文件中提供第三方有权机构出具的带CNAS、CMA标识的检测报告扫描件。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17、感温盒：配备2个温度模拟感温盒，模拟物品储存温度，确保温度数据显示与储存温度一致。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18、多重报警功能：超温报警、开门报警、传感器故障报警、断电报警、后备电池电量低报警。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19、三种报警方式：声音蜂鸣，LED显示闪烁，具备远程报警接口。</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20、多重保护功能：压缩机开机延时启动保护；压缩机停机间隔保护；控制器密码保护，防止参数随意调整。</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21、测试孔：标配测试孔设计，可选配冷链监控，实时监控箱内温度变化。</w:t>
            </w:r>
          </w:p>
        </w:tc>
        <w:tc>
          <w:tcPr>
            <w:tcW w:w="246" w:type="pct"/>
            <w:shd w:val="clear" w:color="auto" w:fill="auto"/>
            <w:vAlign w:val="center"/>
          </w:tcPr>
          <w:p w14:paraId="479E439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269" w:type="pct"/>
            <w:shd w:val="clear" w:color="auto" w:fill="auto"/>
            <w:vAlign w:val="center"/>
          </w:tcPr>
          <w:p w14:paraId="49216F8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181" w:type="dxa"/>
            <w:shd w:val="clear" w:color="auto" w:fill="auto"/>
            <w:vAlign w:val="center"/>
          </w:tcPr>
          <w:p w14:paraId="726C64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美的/中科美菱/海尔</w:t>
            </w:r>
          </w:p>
        </w:tc>
      </w:tr>
      <w:tr w14:paraId="27577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0" w:hRule="atLeast"/>
          <w:jc w:val="center"/>
        </w:trPr>
        <w:tc>
          <w:tcPr>
            <w:tcW w:w="228" w:type="pct"/>
            <w:shd w:val="clear" w:color="auto" w:fill="auto"/>
            <w:noWrap/>
            <w:vAlign w:val="center"/>
          </w:tcPr>
          <w:p w14:paraId="1E9EBC0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66" w:type="pct"/>
            <w:shd w:val="clear" w:color="auto" w:fill="auto"/>
            <w:vAlign w:val="center"/>
          </w:tcPr>
          <w:p w14:paraId="7A2E41A6">
            <w:pPr>
              <w:keepNext w:val="0"/>
              <w:keepLines w:val="0"/>
              <w:widowControl/>
              <w:suppressLineNumbers w:val="0"/>
              <w:spacing w:line="360" w:lineRule="auto"/>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除湿机1</w:t>
            </w:r>
          </w:p>
        </w:tc>
        <w:tc>
          <w:tcPr>
            <w:tcW w:w="3419" w:type="pct"/>
            <w:shd w:val="clear" w:color="auto" w:fill="auto"/>
            <w:vAlign w:val="center"/>
          </w:tcPr>
          <w:p w14:paraId="62035366">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额定除湿量：200L/D；</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最大功率4200W；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电源：220V/380V~50Hz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湿度监控，自动除霜</w:t>
            </w:r>
          </w:p>
        </w:tc>
        <w:tc>
          <w:tcPr>
            <w:tcW w:w="246" w:type="pct"/>
            <w:shd w:val="clear" w:color="auto" w:fill="auto"/>
            <w:vAlign w:val="center"/>
          </w:tcPr>
          <w:p w14:paraId="3AF544D1">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69" w:type="pct"/>
            <w:shd w:val="clear" w:color="auto" w:fill="auto"/>
            <w:vAlign w:val="center"/>
          </w:tcPr>
          <w:p w14:paraId="181CB63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181" w:type="dxa"/>
            <w:shd w:val="clear" w:color="auto" w:fill="auto"/>
            <w:vAlign w:val="center"/>
          </w:tcPr>
          <w:p w14:paraId="0B54F4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医然、湿美、美的</w:t>
            </w:r>
          </w:p>
        </w:tc>
      </w:tr>
      <w:tr w14:paraId="67612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jc w:val="center"/>
        </w:trPr>
        <w:tc>
          <w:tcPr>
            <w:tcW w:w="228" w:type="pct"/>
            <w:shd w:val="clear" w:color="auto" w:fill="auto"/>
            <w:noWrap/>
            <w:vAlign w:val="center"/>
          </w:tcPr>
          <w:p w14:paraId="31753B1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66" w:type="pct"/>
            <w:shd w:val="clear" w:color="auto" w:fill="auto"/>
            <w:vAlign w:val="center"/>
          </w:tcPr>
          <w:p w14:paraId="4AE906A7">
            <w:pPr>
              <w:keepNext w:val="0"/>
              <w:keepLines w:val="0"/>
              <w:widowControl/>
              <w:suppressLineNumbers w:val="0"/>
              <w:spacing w:line="360" w:lineRule="auto"/>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除湿机2</w:t>
            </w:r>
          </w:p>
        </w:tc>
        <w:tc>
          <w:tcPr>
            <w:tcW w:w="3419" w:type="pct"/>
            <w:shd w:val="clear" w:color="auto" w:fill="auto"/>
            <w:vAlign w:val="center"/>
          </w:tcPr>
          <w:p w14:paraId="2E429ECC">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额定除湿量：110L/D；</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最大功率1650W；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电源：220V~50Hz</w:t>
            </w:r>
          </w:p>
        </w:tc>
        <w:tc>
          <w:tcPr>
            <w:tcW w:w="246" w:type="pct"/>
            <w:shd w:val="clear" w:color="auto" w:fill="auto"/>
            <w:vAlign w:val="center"/>
          </w:tcPr>
          <w:p w14:paraId="4B7661E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69" w:type="pct"/>
            <w:shd w:val="clear" w:color="auto" w:fill="auto"/>
            <w:vAlign w:val="center"/>
          </w:tcPr>
          <w:p w14:paraId="3543BFE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181" w:type="dxa"/>
            <w:shd w:val="clear" w:color="auto" w:fill="auto"/>
            <w:vAlign w:val="center"/>
          </w:tcPr>
          <w:p w14:paraId="415C5D3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医然、湿美、美的</w:t>
            </w:r>
          </w:p>
        </w:tc>
      </w:tr>
      <w:tr w14:paraId="5932A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jc w:val="center"/>
        </w:trPr>
        <w:tc>
          <w:tcPr>
            <w:tcW w:w="228" w:type="pct"/>
            <w:shd w:val="clear" w:color="auto" w:fill="auto"/>
            <w:noWrap/>
            <w:vAlign w:val="center"/>
          </w:tcPr>
          <w:p w14:paraId="22376F2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66" w:type="pct"/>
            <w:shd w:val="clear" w:color="auto" w:fill="auto"/>
            <w:vAlign w:val="center"/>
          </w:tcPr>
          <w:p w14:paraId="150EF1C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加湿器</w:t>
            </w:r>
          </w:p>
        </w:tc>
        <w:tc>
          <w:tcPr>
            <w:tcW w:w="3419" w:type="pct"/>
            <w:shd w:val="clear" w:color="auto" w:fill="auto"/>
            <w:vAlign w:val="center"/>
          </w:tcPr>
          <w:p w14:paraId="21BFB9B4">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额定加湿量：6000ml/h，无雾加湿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电源：220V~50Hz</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噪音≤50db</w:t>
            </w:r>
          </w:p>
        </w:tc>
        <w:tc>
          <w:tcPr>
            <w:tcW w:w="246" w:type="pct"/>
            <w:shd w:val="clear" w:color="auto" w:fill="auto"/>
            <w:vAlign w:val="center"/>
          </w:tcPr>
          <w:p w14:paraId="3C13118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269" w:type="pct"/>
            <w:shd w:val="clear" w:color="auto" w:fill="auto"/>
            <w:vAlign w:val="center"/>
          </w:tcPr>
          <w:p w14:paraId="7755669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181" w:type="dxa"/>
            <w:shd w:val="clear" w:color="auto" w:fill="auto"/>
            <w:vAlign w:val="center"/>
          </w:tcPr>
          <w:p w14:paraId="07007E2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安润仕、美的、医然</w:t>
            </w:r>
          </w:p>
        </w:tc>
      </w:tr>
      <w:tr w14:paraId="5FF3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228" w:type="pct"/>
            <w:shd w:val="clear" w:color="auto" w:fill="auto"/>
            <w:noWrap/>
            <w:vAlign w:val="center"/>
          </w:tcPr>
          <w:p w14:paraId="1C3FC41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66" w:type="pct"/>
            <w:shd w:val="clear" w:color="auto" w:fill="auto"/>
            <w:vAlign w:val="center"/>
          </w:tcPr>
          <w:p w14:paraId="0F81F76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办公室净水直饮水一体机</w:t>
            </w:r>
          </w:p>
        </w:tc>
        <w:tc>
          <w:tcPr>
            <w:tcW w:w="3419" w:type="pct"/>
            <w:shd w:val="clear" w:color="auto" w:fill="auto"/>
            <w:vAlign w:val="center"/>
          </w:tcPr>
          <w:p w14:paraId="7732F7F4">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五级及以上过滤，活性碳滤芯，超滤膜，RO反渗透膜，电子控温</w:t>
            </w:r>
          </w:p>
        </w:tc>
        <w:tc>
          <w:tcPr>
            <w:tcW w:w="246" w:type="pct"/>
            <w:shd w:val="clear" w:color="auto" w:fill="auto"/>
            <w:vAlign w:val="center"/>
          </w:tcPr>
          <w:p w14:paraId="607F62C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69" w:type="pct"/>
            <w:shd w:val="clear" w:color="auto" w:fill="auto"/>
            <w:vAlign w:val="center"/>
          </w:tcPr>
          <w:p w14:paraId="13FA8A5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181" w:type="dxa"/>
            <w:shd w:val="clear" w:color="auto" w:fill="auto"/>
            <w:vAlign w:val="center"/>
          </w:tcPr>
          <w:p w14:paraId="3E0EAA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沁园 、美的、安吉尔</w:t>
            </w:r>
          </w:p>
        </w:tc>
      </w:tr>
    </w:tbl>
    <w:p w14:paraId="5717610E">
      <w:pPr>
        <w:pStyle w:val="2"/>
        <w:rPr>
          <w:rFonts w:hint="eastAsia"/>
          <w:color w:val="auto"/>
          <w:highlight w:val="none"/>
          <w:lang w:val="zh-CN" w:eastAsia="zh-CN"/>
        </w:rPr>
      </w:pPr>
    </w:p>
    <w:p w14:paraId="45D2257F">
      <w:pPr>
        <w:bidi w:val="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4、其他类</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98"/>
        <w:gridCol w:w="1777"/>
        <w:gridCol w:w="3276"/>
        <w:gridCol w:w="698"/>
        <w:gridCol w:w="698"/>
        <w:gridCol w:w="1372"/>
      </w:tblGrid>
      <w:tr w14:paraId="4C2DC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68C17438">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105" w:type="pct"/>
            <w:shd w:val="clear" w:color="auto" w:fill="auto"/>
            <w:noWrap/>
            <w:vAlign w:val="center"/>
          </w:tcPr>
          <w:p w14:paraId="7467B969">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货物名称</w:t>
            </w:r>
          </w:p>
        </w:tc>
        <w:tc>
          <w:tcPr>
            <w:tcW w:w="1764" w:type="pct"/>
            <w:shd w:val="clear" w:color="auto" w:fill="auto"/>
            <w:noWrap/>
            <w:vAlign w:val="center"/>
          </w:tcPr>
          <w:p w14:paraId="1A3F8DD6">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技术参数及要求</w:t>
            </w:r>
          </w:p>
        </w:tc>
        <w:tc>
          <w:tcPr>
            <w:tcW w:w="438" w:type="pct"/>
            <w:shd w:val="clear" w:color="auto" w:fill="auto"/>
            <w:noWrap/>
            <w:vAlign w:val="center"/>
          </w:tcPr>
          <w:p w14:paraId="4AF6ADF8">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446" w:type="pct"/>
            <w:shd w:val="clear" w:color="auto" w:fill="auto"/>
            <w:noWrap/>
            <w:vAlign w:val="center"/>
          </w:tcPr>
          <w:p w14:paraId="5ABE1FDE">
            <w:pPr>
              <w:keepNext w:val="0"/>
              <w:keepLines w:val="0"/>
              <w:widowControl/>
              <w:suppressLineNumbers w:val="0"/>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345" w:type="dxa"/>
            <w:shd w:val="clear" w:color="auto" w:fill="auto"/>
            <w:noWrap/>
            <w:vAlign w:val="center"/>
          </w:tcPr>
          <w:p w14:paraId="11619C01">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参考品牌</w:t>
            </w:r>
          </w:p>
        </w:tc>
      </w:tr>
      <w:tr w14:paraId="788A3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61C17FC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05" w:type="pct"/>
            <w:shd w:val="clear" w:color="auto" w:fill="auto"/>
            <w:vAlign w:val="center"/>
          </w:tcPr>
          <w:p w14:paraId="2D2DA25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投影式地标灯</w:t>
            </w:r>
          </w:p>
        </w:tc>
        <w:tc>
          <w:tcPr>
            <w:tcW w:w="1764" w:type="pct"/>
            <w:shd w:val="clear" w:color="auto" w:fill="auto"/>
            <w:noWrap/>
            <w:vAlign w:val="center"/>
          </w:tcPr>
          <w:p w14:paraId="529CDA83">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25W，IP65防水，内容可更换</w:t>
            </w:r>
          </w:p>
        </w:tc>
        <w:tc>
          <w:tcPr>
            <w:tcW w:w="438" w:type="pct"/>
            <w:shd w:val="clear" w:color="auto" w:fill="auto"/>
            <w:noWrap/>
            <w:vAlign w:val="center"/>
          </w:tcPr>
          <w:p w14:paraId="20CD5FE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46" w:type="pct"/>
            <w:shd w:val="clear" w:color="auto" w:fill="auto"/>
            <w:noWrap/>
            <w:vAlign w:val="center"/>
          </w:tcPr>
          <w:p w14:paraId="5BD2216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381625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海康威视、得力、雷士</w:t>
            </w:r>
          </w:p>
        </w:tc>
      </w:tr>
      <w:tr w14:paraId="400AE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jc w:val="center"/>
        </w:trPr>
        <w:tc>
          <w:tcPr>
            <w:tcW w:w="380" w:type="pct"/>
            <w:shd w:val="clear" w:color="auto" w:fill="auto"/>
            <w:noWrap/>
            <w:vAlign w:val="center"/>
          </w:tcPr>
          <w:p w14:paraId="7BD958A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05" w:type="pct"/>
            <w:shd w:val="clear" w:color="auto" w:fill="auto"/>
            <w:vAlign w:val="center"/>
          </w:tcPr>
          <w:p w14:paraId="63A8D10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灭蝇灯</w:t>
            </w:r>
          </w:p>
        </w:tc>
        <w:tc>
          <w:tcPr>
            <w:tcW w:w="1764" w:type="pct"/>
            <w:shd w:val="clear" w:color="auto" w:fill="auto"/>
            <w:vAlign w:val="center"/>
          </w:tcPr>
          <w:p w14:paraId="688B390D">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1、尺寸：24.5*46cm；                                                                                                                  2、8W；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3、适用于150平方米</w:t>
            </w:r>
          </w:p>
        </w:tc>
        <w:tc>
          <w:tcPr>
            <w:tcW w:w="438" w:type="pct"/>
            <w:shd w:val="clear" w:color="auto" w:fill="auto"/>
            <w:vAlign w:val="center"/>
          </w:tcPr>
          <w:p w14:paraId="2E48EC6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446" w:type="pct"/>
            <w:shd w:val="clear" w:color="auto" w:fill="auto"/>
            <w:vAlign w:val="center"/>
          </w:tcPr>
          <w:p w14:paraId="790C63AC">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47D52F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榄菊、皎洁、格林盈璐</w:t>
            </w:r>
          </w:p>
        </w:tc>
      </w:tr>
      <w:tr w14:paraId="501F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380" w:type="pct"/>
            <w:shd w:val="clear" w:color="auto" w:fill="auto"/>
            <w:noWrap/>
            <w:vAlign w:val="center"/>
          </w:tcPr>
          <w:p w14:paraId="6464B80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105" w:type="pct"/>
            <w:shd w:val="clear" w:color="auto" w:fill="auto"/>
            <w:vAlign w:val="center"/>
          </w:tcPr>
          <w:p w14:paraId="702A4EE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紫外线灯</w:t>
            </w:r>
          </w:p>
        </w:tc>
        <w:tc>
          <w:tcPr>
            <w:tcW w:w="1764" w:type="pct"/>
            <w:shd w:val="clear" w:color="auto" w:fill="auto"/>
            <w:vAlign w:val="center"/>
          </w:tcPr>
          <w:p w14:paraId="48382B7E">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1、100W无臭氧遥控灯；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2、1060mm*210mm*810mm</w:t>
            </w:r>
          </w:p>
        </w:tc>
        <w:tc>
          <w:tcPr>
            <w:tcW w:w="438" w:type="pct"/>
            <w:shd w:val="clear" w:color="auto" w:fill="auto"/>
            <w:vAlign w:val="center"/>
          </w:tcPr>
          <w:p w14:paraId="2B6868D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446" w:type="pct"/>
            <w:shd w:val="clear" w:color="auto" w:fill="auto"/>
            <w:vAlign w:val="center"/>
          </w:tcPr>
          <w:p w14:paraId="6A10679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748AAC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飞利浦、雪莱特、欧普</w:t>
            </w:r>
          </w:p>
        </w:tc>
      </w:tr>
      <w:tr w14:paraId="4126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0" w:type="pct"/>
            <w:shd w:val="clear" w:color="auto" w:fill="auto"/>
            <w:noWrap/>
            <w:vAlign w:val="center"/>
          </w:tcPr>
          <w:p w14:paraId="7CA47DA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105" w:type="pct"/>
            <w:shd w:val="clear" w:color="auto" w:fill="auto"/>
            <w:vAlign w:val="center"/>
          </w:tcPr>
          <w:p w14:paraId="0FE73BA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拆包台车</w:t>
            </w:r>
          </w:p>
        </w:tc>
        <w:tc>
          <w:tcPr>
            <w:tcW w:w="1764" w:type="pct"/>
            <w:shd w:val="clear" w:color="auto" w:fill="auto"/>
            <w:vAlign w:val="center"/>
          </w:tcPr>
          <w:p w14:paraId="3FF6E78A">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尺寸：2000*1000*800mm，带万向轮</w:t>
            </w:r>
          </w:p>
        </w:tc>
        <w:tc>
          <w:tcPr>
            <w:tcW w:w="438" w:type="pct"/>
            <w:shd w:val="clear" w:color="auto" w:fill="auto"/>
            <w:vAlign w:val="center"/>
          </w:tcPr>
          <w:p w14:paraId="1219D78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46" w:type="pct"/>
            <w:shd w:val="clear" w:color="auto" w:fill="auto"/>
            <w:vAlign w:val="center"/>
          </w:tcPr>
          <w:p w14:paraId="183DC7B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3DBF11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易存、奥盛、得力</w:t>
            </w:r>
          </w:p>
        </w:tc>
      </w:tr>
      <w:tr w14:paraId="2248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jc w:val="center"/>
        </w:trPr>
        <w:tc>
          <w:tcPr>
            <w:tcW w:w="380" w:type="pct"/>
            <w:shd w:val="clear" w:color="auto" w:fill="auto"/>
            <w:noWrap/>
            <w:vAlign w:val="center"/>
          </w:tcPr>
          <w:p w14:paraId="4723B00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105" w:type="pct"/>
            <w:shd w:val="clear" w:color="auto" w:fill="auto"/>
            <w:vAlign w:val="center"/>
          </w:tcPr>
          <w:p w14:paraId="48956C1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拣货推车</w:t>
            </w:r>
          </w:p>
        </w:tc>
        <w:tc>
          <w:tcPr>
            <w:tcW w:w="1764" w:type="pct"/>
            <w:shd w:val="clear" w:color="auto" w:fill="auto"/>
            <w:vAlign w:val="center"/>
          </w:tcPr>
          <w:p w14:paraId="43F1E4C7">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Style w:val="35"/>
                <w:rFonts w:hint="eastAsia" w:ascii="宋体" w:hAnsi="宋体" w:eastAsia="宋体" w:cs="宋体"/>
                <w:color w:val="auto"/>
                <w:sz w:val="24"/>
                <w:szCs w:val="24"/>
                <w:highlight w:val="none"/>
                <w:lang w:val="en-US" w:eastAsia="zh-CN" w:bidi="ar"/>
              </w:rPr>
              <w:t>1、尺寸：1100*640*800</w:t>
            </w:r>
            <w:r>
              <w:rPr>
                <w:rFonts w:hint="eastAsia" w:ascii="宋体" w:hAnsi="宋体" w:eastAsia="宋体" w:cs="宋体"/>
                <w:i w:val="0"/>
                <w:iCs w:val="0"/>
                <w:color w:val="auto"/>
                <w:kern w:val="0"/>
                <w:sz w:val="24"/>
                <w:szCs w:val="24"/>
                <w:highlight w:val="none"/>
                <w:u w:val="none"/>
                <w:lang w:val="en-US" w:eastAsia="zh-CN" w:bidi="ar"/>
              </w:rPr>
              <w:t>mm</w:t>
            </w:r>
            <w:bookmarkStart w:id="1" w:name="_GoBack"/>
            <w:bookmarkEnd w:id="1"/>
            <w:r>
              <w:rPr>
                <w:rStyle w:val="35"/>
                <w:rFonts w:hint="eastAsia" w:ascii="宋体" w:hAnsi="宋体" w:eastAsia="宋体" w:cs="宋体"/>
                <w:color w:val="auto"/>
                <w:sz w:val="24"/>
                <w:szCs w:val="24"/>
                <w:highlight w:val="none"/>
                <w:lang w:val="en-US" w:eastAsia="zh-CN" w:bidi="ar"/>
              </w:rPr>
              <w:t xml:space="preserve"> </w:t>
            </w:r>
            <w:r>
              <w:rPr>
                <w:rStyle w:val="36"/>
                <w:rFonts w:hint="eastAsia" w:ascii="宋体" w:hAnsi="宋体" w:eastAsia="宋体" w:cs="宋体"/>
                <w:color w:val="auto"/>
                <w:sz w:val="24"/>
                <w:szCs w:val="24"/>
                <w:highlight w:val="none"/>
                <w:lang w:val="en-US" w:eastAsia="zh-CN" w:bidi="ar"/>
              </w:rPr>
              <w:t xml:space="preserve"> 双层</w:t>
            </w:r>
          </w:p>
        </w:tc>
        <w:tc>
          <w:tcPr>
            <w:tcW w:w="438" w:type="pct"/>
            <w:shd w:val="clear" w:color="auto" w:fill="auto"/>
            <w:vAlign w:val="center"/>
          </w:tcPr>
          <w:p w14:paraId="79A91D7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46" w:type="pct"/>
            <w:shd w:val="clear" w:color="auto" w:fill="auto"/>
            <w:vAlign w:val="center"/>
          </w:tcPr>
          <w:p w14:paraId="7239D6A1">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14455C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得力、佑企、牧隆</w:t>
            </w:r>
          </w:p>
        </w:tc>
      </w:tr>
      <w:tr w14:paraId="24F3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0" w:hRule="atLeast"/>
          <w:jc w:val="center"/>
        </w:trPr>
        <w:tc>
          <w:tcPr>
            <w:tcW w:w="380" w:type="pct"/>
            <w:shd w:val="clear" w:color="auto" w:fill="auto"/>
            <w:noWrap/>
            <w:vAlign w:val="center"/>
          </w:tcPr>
          <w:p w14:paraId="70D4A90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105" w:type="pct"/>
            <w:shd w:val="clear" w:color="auto" w:fill="auto"/>
            <w:vAlign w:val="center"/>
          </w:tcPr>
          <w:p w14:paraId="188ED53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下送箱</w:t>
            </w:r>
          </w:p>
        </w:tc>
        <w:tc>
          <w:tcPr>
            <w:tcW w:w="1764" w:type="pct"/>
            <w:shd w:val="clear" w:color="auto" w:fill="auto"/>
            <w:vAlign w:val="center"/>
          </w:tcPr>
          <w:p w14:paraId="4F0D93C5">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1、尺寸：长600*宽400*高380mm</w:t>
            </w:r>
          </w:p>
        </w:tc>
        <w:tc>
          <w:tcPr>
            <w:tcW w:w="438" w:type="pct"/>
            <w:shd w:val="clear" w:color="auto" w:fill="auto"/>
            <w:vAlign w:val="center"/>
          </w:tcPr>
          <w:p w14:paraId="3F7B631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446" w:type="pct"/>
            <w:shd w:val="clear" w:color="auto" w:fill="auto"/>
            <w:vAlign w:val="center"/>
          </w:tcPr>
          <w:p w14:paraId="6CDE1AEC">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4FD009B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禧天龙、优锐达、牧隆</w:t>
            </w:r>
          </w:p>
        </w:tc>
      </w:tr>
      <w:tr w14:paraId="5198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327F168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105" w:type="pct"/>
            <w:shd w:val="clear" w:color="auto" w:fill="auto"/>
            <w:vAlign w:val="center"/>
          </w:tcPr>
          <w:p w14:paraId="7F64A4E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下送箱</w:t>
            </w:r>
          </w:p>
        </w:tc>
        <w:tc>
          <w:tcPr>
            <w:tcW w:w="1764" w:type="pct"/>
            <w:shd w:val="clear" w:color="auto" w:fill="auto"/>
            <w:vAlign w:val="center"/>
          </w:tcPr>
          <w:p w14:paraId="252262F2">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1、尺寸：长300*宽200*高380mm</w:t>
            </w:r>
          </w:p>
        </w:tc>
        <w:tc>
          <w:tcPr>
            <w:tcW w:w="438" w:type="pct"/>
            <w:shd w:val="clear" w:color="auto" w:fill="auto"/>
            <w:vAlign w:val="center"/>
          </w:tcPr>
          <w:p w14:paraId="502D7B9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446" w:type="pct"/>
            <w:shd w:val="clear" w:color="auto" w:fill="auto"/>
            <w:vAlign w:val="center"/>
          </w:tcPr>
          <w:p w14:paraId="6FCEBE5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243436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禧天龙、优锐达、牧隆</w:t>
            </w:r>
          </w:p>
        </w:tc>
      </w:tr>
      <w:tr w14:paraId="1878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7E4F98F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105" w:type="pct"/>
            <w:shd w:val="clear" w:color="auto" w:fill="auto"/>
            <w:vAlign w:val="center"/>
          </w:tcPr>
          <w:p w14:paraId="3E04683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转运箱</w:t>
            </w:r>
          </w:p>
        </w:tc>
        <w:tc>
          <w:tcPr>
            <w:tcW w:w="1764" w:type="pct"/>
            <w:shd w:val="clear" w:color="auto" w:fill="auto"/>
            <w:vAlign w:val="center"/>
          </w:tcPr>
          <w:p w14:paraId="586C2405">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1、尺寸：长1000*宽400*高650mm</w:t>
            </w:r>
          </w:p>
        </w:tc>
        <w:tc>
          <w:tcPr>
            <w:tcW w:w="438" w:type="pct"/>
            <w:shd w:val="clear" w:color="auto" w:fill="auto"/>
            <w:vAlign w:val="center"/>
          </w:tcPr>
          <w:p w14:paraId="3FADE82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446" w:type="pct"/>
            <w:shd w:val="clear" w:color="auto" w:fill="auto"/>
            <w:vAlign w:val="center"/>
          </w:tcPr>
          <w:p w14:paraId="14A0811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3F78B4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禧天龙、优锐达、牧隆</w:t>
            </w:r>
          </w:p>
        </w:tc>
      </w:tr>
      <w:tr w14:paraId="5E8E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68273F6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1105" w:type="pct"/>
            <w:shd w:val="clear" w:color="auto" w:fill="auto"/>
            <w:vAlign w:val="center"/>
          </w:tcPr>
          <w:p w14:paraId="55B31DB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转运箱</w:t>
            </w:r>
          </w:p>
        </w:tc>
        <w:tc>
          <w:tcPr>
            <w:tcW w:w="1764" w:type="pct"/>
            <w:shd w:val="clear" w:color="auto" w:fill="auto"/>
            <w:vAlign w:val="center"/>
          </w:tcPr>
          <w:p w14:paraId="430A87D3">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1、尺寸：长650*宽500*高450mm</w:t>
            </w:r>
          </w:p>
        </w:tc>
        <w:tc>
          <w:tcPr>
            <w:tcW w:w="438" w:type="pct"/>
            <w:shd w:val="clear" w:color="auto" w:fill="auto"/>
            <w:vAlign w:val="center"/>
          </w:tcPr>
          <w:p w14:paraId="7D3CD7F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446" w:type="pct"/>
            <w:shd w:val="clear" w:color="auto" w:fill="auto"/>
            <w:vAlign w:val="center"/>
          </w:tcPr>
          <w:p w14:paraId="6D77192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599A0D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禧天龙、优锐达、牧隆</w:t>
            </w:r>
          </w:p>
        </w:tc>
      </w:tr>
      <w:tr w14:paraId="02E9F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3D201F53">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105" w:type="pct"/>
            <w:shd w:val="clear" w:color="auto" w:fill="auto"/>
            <w:vAlign w:val="center"/>
          </w:tcPr>
          <w:p w14:paraId="02449ED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拣货箱</w:t>
            </w:r>
          </w:p>
        </w:tc>
        <w:tc>
          <w:tcPr>
            <w:tcW w:w="1764" w:type="pct"/>
            <w:shd w:val="clear" w:color="auto" w:fill="auto"/>
            <w:vAlign w:val="center"/>
          </w:tcPr>
          <w:p w14:paraId="293A91AA">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1、尺寸：540*390*300mm蓝色无盖</w:t>
            </w:r>
          </w:p>
        </w:tc>
        <w:tc>
          <w:tcPr>
            <w:tcW w:w="438" w:type="pct"/>
            <w:shd w:val="clear" w:color="auto" w:fill="auto"/>
            <w:vAlign w:val="center"/>
          </w:tcPr>
          <w:p w14:paraId="37B27CA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40</w:t>
            </w:r>
          </w:p>
        </w:tc>
        <w:tc>
          <w:tcPr>
            <w:tcW w:w="446" w:type="pct"/>
            <w:shd w:val="clear" w:color="auto" w:fill="auto"/>
            <w:vAlign w:val="center"/>
          </w:tcPr>
          <w:p w14:paraId="36DF2F9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1716E2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禧天龙、优锐达、牧隆</w:t>
            </w:r>
          </w:p>
        </w:tc>
      </w:tr>
      <w:tr w14:paraId="3C15E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0" w:hRule="atLeast"/>
          <w:jc w:val="center"/>
        </w:trPr>
        <w:tc>
          <w:tcPr>
            <w:tcW w:w="380" w:type="pct"/>
            <w:shd w:val="clear" w:color="auto" w:fill="auto"/>
            <w:noWrap/>
            <w:vAlign w:val="center"/>
          </w:tcPr>
          <w:p w14:paraId="63D426A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1105" w:type="pct"/>
            <w:shd w:val="clear" w:color="auto" w:fill="auto"/>
            <w:vAlign w:val="center"/>
          </w:tcPr>
          <w:p w14:paraId="30595EB3">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olor w:val="auto"/>
                <w:sz w:val="24"/>
                <w:szCs w:val="18"/>
                <w:highlight w:val="none"/>
              </w:rPr>
              <w:t>▲</w:t>
            </w:r>
            <w:r>
              <w:rPr>
                <w:rFonts w:hint="eastAsia" w:ascii="宋体" w:hAnsi="宋体" w:eastAsia="宋体" w:cs="宋体"/>
                <w:i w:val="0"/>
                <w:iCs w:val="0"/>
                <w:color w:val="auto"/>
                <w:kern w:val="0"/>
                <w:sz w:val="24"/>
                <w:szCs w:val="24"/>
                <w:highlight w:val="none"/>
                <w:u w:val="none"/>
                <w:lang w:val="en-US" w:eastAsia="zh-CN" w:bidi="ar"/>
              </w:rPr>
              <w:t>电动下送推车</w:t>
            </w:r>
          </w:p>
        </w:tc>
        <w:tc>
          <w:tcPr>
            <w:tcW w:w="1764" w:type="pct"/>
            <w:shd w:val="clear" w:color="auto" w:fill="auto"/>
            <w:vAlign w:val="center"/>
          </w:tcPr>
          <w:p w14:paraId="516DC1C1">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1、尺寸：1410*684*937mm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2、36V20AH</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3、负载400KG</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4、最高时速7KM/H</w:t>
            </w:r>
          </w:p>
        </w:tc>
        <w:tc>
          <w:tcPr>
            <w:tcW w:w="438" w:type="pct"/>
            <w:shd w:val="clear" w:color="auto" w:fill="auto"/>
            <w:vAlign w:val="center"/>
          </w:tcPr>
          <w:p w14:paraId="514265B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46" w:type="pct"/>
            <w:shd w:val="clear" w:color="auto" w:fill="auto"/>
            <w:vAlign w:val="center"/>
          </w:tcPr>
          <w:p w14:paraId="42F2BB8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7120C7D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中力、合力、杭叉</w:t>
            </w:r>
          </w:p>
        </w:tc>
      </w:tr>
      <w:tr w14:paraId="151D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20" w:hRule="atLeast"/>
          <w:jc w:val="center"/>
        </w:trPr>
        <w:tc>
          <w:tcPr>
            <w:tcW w:w="380" w:type="pct"/>
            <w:shd w:val="clear" w:color="auto" w:fill="auto"/>
            <w:noWrap/>
            <w:vAlign w:val="center"/>
          </w:tcPr>
          <w:p w14:paraId="74736E0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105" w:type="pct"/>
            <w:shd w:val="clear" w:color="auto" w:fill="auto"/>
            <w:vAlign w:val="center"/>
          </w:tcPr>
          <w:p w14:paraId="1195A5B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便携式装卸装置（电动叉车）</w:t>
            </w:r>
          </w:p>
        </w:tc>
        <w:tc>
          <w:tcPr>
            <w:tcW w:w="1764" w:type="pct"/>
            <w:shd w:val="clear" w:color="auto" w:fill="auto"/>
            <w:vAlign w:val="center"/>
          </w:tcPr>
          <w:p w14:paraId="45FF5C8C">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1、额定荷载：1T；</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2、驱动类型：电动；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3、货叉升高高度：3000mm；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4、货叉降低低度：90mm；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5、预留通道宽度：1755mm；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6、转弯半径：1415mm</w:t>
            </w:r>
          </w:p>
        </w:tc>
        <w:tc>
          <w:tcPr>
            <w:tcW w:w="438" w:type="pct"/>
            <w:shd w:val="clear" w:color="auto" w:fill="auto"/>
            <w:vAlign w:val="center"/>
          </w:tcPr>
          <w:p w14:paraId="4A5EB00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46" w:type="pct"/>
            <w:shd w:val="clear" w:color="auto" w:fill="auto"/>
            <w:vAlign w:val="center"/>
          </w:tcPr>
          <w:p w14:paraId="49EB1DA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30421C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中力、合力、杭叉</w:t>
            </w:r>
          </w:p>
        </w:tc>
      </w:tr>
      <w:tr w14:paraId="7C23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050E753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1105" w:type="pct"/>
            <w:shd w:val="clear" w:color="auto" w:fill="auto"/>
            <w:vAlign w:val="center"/>
          </w:tcPr>
          <w:p w14:paraId="7F4597E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小平板推车</w:t>
            </w:r>
          </w:p>
        </w:tc>
        <w:tc>
          <w:tcPr>
            <w:tcW w:w="1764" w:type="pct"/>
            <w:shd w:val="clear" w:color="auto" w:fill="auto"/>
            <w:vAlign w:val="center"/>
          </w:tcPr>
          <w:p w14:paraId="66EBC894">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长度900mm，宽度600mm</w:t>
            </w:r>
          </w:p>
        </w:tc>
        <w:tc>
          <w:tcPr>
            <w:tcW w:w="438" w:type="pct"/>
            <w:shd w:val="clear" w:color="auto" w:fill="auto"/>
            <w:vAlign w:val="center"/>
          </w:tcPr>
          <w:p w14:paraId="1FA91A6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46" w:type="pct"/>
            <w:shd w:val="clear" w:color="auto" w:fill="auto"/>
            <w:vAlign w:val="center"/>
          </w:tcPr>
          <w:p w14:paraId="7FEA30C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079993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得力、奥盛、易存</w:t>
            </w:r>
          </w:p>
        </w:tc>
      </w:tr>
      <w:tr w14:paraId="7C787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16C24C3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105" w:type="pct"/>
            <w:shd w:val="clear" w:color="auto" w:fill="auto"/>
            <w:vAlign w:val="center"/>
          </w:tcPr>
          <w:p w14:paraId="7E6D623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手动液压搬运车</w:t>
            </w:r>
          </w:p>
        </w:tc>
        <w:tc>
          <w:tcPr>
            <w:tcW w:w="1764" w:type="pct"/>
            <w:shd w:val="clear" w:color="auto" w:fill="auto"/>
            <w:vAlign w:val="center"/>
          </w:tcPr>
          <w:p w14:paraId="28412264">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载荷3000KG 685*1800mm</w:t>
            </w:r>
          </w:p>
        </w:tc>
        <w:tc>
          <w:tcPr>
            <w:tcW w:w="438" w:type="pct"/>
            <w:shd w:val="clear" w:color="auto" w:fill="auto"/>
            <w:vAlign w:val="center"/>
          </w:tcPr>
          <w:p w14:paraId="070C3C6C">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46" w:type="pct"/>
            <w:shd w:val="clear" w:color="auto" w:fill="auto"/>
            <w:vAlign w:val="center"/>
          </w:tcPr>
          <w:p w14:paraId="7004D6F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06566E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中力、合力、杭叉</w:t>
            </w:r>
          </w:p>
        </w:tc>
      </w:tr>
      <w:tr w14:paraId="74AF2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47E2E57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1105" w:type="pct"/>
            <w:shd w:val="clear" w:color="auto" w:fill="auto"/>
            <w:vAlign w:val="center"/>
          </w:tcPr>
          <w:p w14:paraId="1A5E567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电动搬运车</w:t>
            </w:r>
          </w:p>
        </w:tc>
        <w:tc>
          <w:tcPr>
            <w:tcW w:w="1764" w:type="pct"/>
            <w:shd w:val="clear" w:color="auto" w:fill="auto"/>
            <w:vAlign w:val="center"/>
          </w:tcPr>
          <w:p w14:paraId="409464B2">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锂电2吨/宽腿685mm/48V*30AH</w:t>
            </w:r>
          </w:p>
        </w:tc>
        <w:tc>
          <w:tcPr>
            <w:tcW w:w="438" w:type="pct"/>
            <w:shd w:val="clear" w:color="auto" w:fill="auto"/>
            <w:vAlign w:val="center"/>
          </w:tcPr>
          <w:p w14:paraId="69DD070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46" w:type="pct"/>
            <w:shd w:val="clear" w:color="auto" w:fill="auto"/>
            <w:vAlign w:val="center"/>
          </w:tcPr>
          <w:p w14:paraId="0BB5B54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746181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中力、合力、杭叉</w:t>
            </w:r>
          </w:p>
        </w:tc>
      </w:tr>
      <w:tr w14:paraId="69B3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4EA1985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1105" w:type="pct"/>
            <w:shd w:val="clear" w:color="auto" w:fill="auto"/>
            <w:vAlign w:val="center"/>
          </w:tcPr>
          <w:p w14:paraId="061FE01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半电动液压堆高车</w:t>
            </w:r>
          </w:p>
        </w:tc>
        <w:tc>
          <w:tcPr>
            <w:tcW w:w="1764" w:type="pct"/>
            <w:shd w:val="clear" w:color="auto" w:fill="auto"/>
            <w:vAlign w:val="center"/>
          </w:tcPr>
          <w:p w14:paraId="43E11B20">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半自动1.5吨升高2.5米</w:t>
            </w:r>
          </w:p>
        </w:tc>
        <w:tc>
          <w:tcPr>
            <w:tcW w:w="438" w:type="pct"/>
            <w:shd w:val="clear" w:color="auto" w:fill="auto"/>
            <w:vAlign w:val="center"/>
          </w:tcPr>
          <w:p w14:paraId="73FEAD5C">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46" w:type="pct"/>
            <w:shd w:val="clear" w:color="auto" w:fill="auto"/>
            <w:vAlign w:val="center"/>
          </w:tcPr>
          <w:p w14:paraId="687DA51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7BB32AE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中力、合力、杭叉</w:t>
            </w:r>
          </w:p>
        </w:tc>
      </w:tr>
      <w:tr w14:paraId="2C494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46FDF0B3">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1105" w:type="pct"/>
            <w:shd w:val="clear" w:color="auto" w:fill="auto"/>
            <w:vAlign w:val="center"/>
          </w:tcPr>
          <w:p w14:paraId="1E79267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仓库登高梯</w:t>
            </w:r>
          </w:p>
        </w:tc>
        <w:tc>
          <w:tcPr>
            <w:tcW w:w="1764" w:type="pct"/>
            <w:shd w:val="clear" w:color="auto" w:fill="auto"/>
            <w:vAlign w:val="center"/>
          </w:tcPr>
          <w:p w14:paraId="7C671EF1">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移动式平台 离地2.5米宽0.8米</w:t>
            </w:r>
          </w:p>
        </w:tc>
        <w:tc>
          <w:tcPr>
            <w:tcW w:w="438" w:type="pct"/>
            <w:shd w:val="clear" w:color="auto" w:fill="auto"/>
            <w:vAlign w:val="center"/>
          </w:tcPr>
          <w:p w14:paraId="46176A5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46" w:type="pct"/>
            <w:shd w:val="clear" w:color="auto" w:fill="auto"/>
            <w:vAlign w:val="center"/>
          </w:tcPr>
          <w:p w14:paraId="355675D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2CAAFC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稳耐、得力、奥鹏</w:t>
            </w:r>
          </w:p>
        </w:tc>
      </w:tr>
      <w:tr w14:paraId="0FDFF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78A0999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1105" w:type="pct"/>
            <w:shd w:val="clear" w:color="auto" w:fill="auto"/>
            <w:vAlign w:val="center"/>
          </w:tcPr>
          <w:p w14:paraId="1369C8F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可移动网笼</w:t>
            </w:r>
          </w:p>
        </w:tc>
        <w:tc>
          <w:tcPr>
            <w:tcW w:w="1764" w:type="pct"/>
            <w:shd w:val="clear" w:color="auto" w:fill="auto"/>
            <w:vAlign w:val="center"/>
          </w:tcPr>
          <w:p w14:paraId="397FCD42">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1200*1000*890mm 加盖 加轮</w:t>
            </w:r>
          </w:p>
        </w:tc>
        <w:tc>
          <w:tcPr>
            <w:tcW w:w="438" w:type="pct"/>
            <w:shd w:val="clear" w:color="auto" w:fill="auto"/>
            <w:vAlign w:val="center"/>
          </w:tcPr>
          <w:p w14:paraId="543A82DC">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46" w:type="pct"/>
            <w:shd w:val="clear" w:color="auto" w:fill="auto"/>
            <w:vAlign w:val="center"/>
          </w:tcPr>
          <w:p w14:paraId="097B9B3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5CEBFD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牧隆、佑企、易存</w:t>
            </w:r>
          </w:p>
        </w:tc>
      </w:tr>
      <w:tr w14:paraId="12DB3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4E8E6D3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1105" w:type="pct"/>
            <w:shd w:val="clear" w:color="auto" w:fill="auto"/>
            <w:vAlign w:val="center"/>
          </w:tcPr>
          <w:p w14:paraId="1BAA866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工业托盘</w:t>
            </w:r>
          </w:p>
        </w:tc>
        <w:tc>
          <w:tcPr>
            <w:tcW w:w="1764" w:type="pct"/>
            <w:shd w:val="clear" w:color="auto" w:fill="auto"/>
            <w:vAlign w:val="center"/>
          </w:tcPr>
          <w:p w14:paraId="217E3AA8">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1000*1000*140mm加厚含钢筋</w:t>
            </w:r>
          </w:p>
        </w:tc>
        <w:tc>
          <w:tcPr>
            <w:tcW w:w="438" w:type="pct"/>
            <w:shd w:val="clear" w:color="auto" w:fill="auto"/>
            <w:vAlign w:val="center"/>
          </w:tcPr>
          <w:p w14:paraId="71255D63">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80</w:t>
            </w:r>
          </w:p>
        </w:tc>
        <w:tc>
          <w:tcPr>
            <w:tcW w:w="446" w:type="pct"/>
            <w:shd w:val="clear" w:color="auto" w:fill="auto"/>
            <w:vAlign w:val="center"/>
          </w:tcPr>
          <w:p w14:paraId="7E5AD42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74F7AC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塑料王、力卡、川字</w:t>
            </w:r>
          </w:p>
        </w:tc>
      </w:tr>
      <w:tr w14:paraId="17DEA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57F0924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1105" w:type="pct"/>
            <w:shd w:val="clear" w:color="auto" w:fill="auto"/>
            <w:vAlign w:val="center"/>
          </w:tcPr>
          <w:p w14:paraId="2029049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托盘紧固装置</w:t>
            </w:r>
          </w:p>
        </w:tc>
        <w:tc>
          <w:tcPr>
            <w:tcW w:w="1764" w:type="pct"/>
            <w:shd w:val="clear" w:color="auto" w:fill="auto"/>
            <w:vAlign w:val="center"/>
          </w:tcPr>
          <w:p w14:paraId="57BB6C8C">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物流卡板绑带 牛津布73cm*430cm</w:t>
            </w:r>
          </w:p>
        </w:tc>
        <w:tc>
          <w:tcPr>
            <w:tcW w:w="438" w:type="pct"/>
            <w:shd w:val="clear" w:color="auto" w:fill="auto"/>
            <w:vAlign w:val="center"/>
          </w:tcPr>
          <w:p w14:paraId="2177B06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w:t>
            </w:r>
          </w:p>
        </w:tc>
        <w:tc>
          <w:tcPr>
            <w:tcW w:w="446" w:type="pct"/>
            <w:shd w:val="clear" w:color="auto" w:fill="auto"/>
            <w:vAlign w:val="center"/>
          </w:tcPr>
          <w:p w14:paraId="331C3C7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4C956B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雷奇、永创、得力</w:t>
            </w:r>
          </w:p>
        </w:tc>
      </w:tr>
      <w:tr w14:paraId="189F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380" w:type="pct"/>
            <w:shd w:val="clear" w:color="auto" w:fill="auto"/>
            <w:noWrap/>
            <w:vAlign w:val="center"/>
          </w:tcPr>
          <w:p w14:paraId="7944178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1105" w:type="pct"/>
            <w:shd w:val="clear" w:color="auto" w:fill="auto"/>
            <w:vAlign w:val="center"/>
          </w:tcPr>
          <w:p w14:paraId="1A8299A3">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门/工具标识</w:t>
            </w:r>
          </w:p>
        </w:tc>
        <w:tc>
          <w:tcPr>
            <w:tcW w:w="1764" w:type="pct"/>
            <w:shd w:val="clear" w:color="auto" w:fill="auto"/>
            <w:vAlign w:val="center"/>
          </w:tcPr>
          <w:p w14:paraId="14BA1396">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推：2个 拉：2个</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同样风格即可，颜色偏医院深绿色最佳</w:t>
            </w:r>
          </w:p>
        </w:tc>
        <w:tc>
          <w:tcPr>
            <w:tcW w:w="438" w:type="pct"/>
            <w:shd w:val="clear" w:color="auto" w:fill="auto"/>
            <w:vAlign w:val="center"/>
          </w:tcPr>
          <w:p w14:paraId="0C0948D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46" w:type="pct"/>
            <w:shd w:val="clear" w:color="auto" w:fill="auto"/>
            <w:vAlign w:val="center"/>
          </w:tcPr>
          <w:p w14:paraId="25B4B031">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09B02C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精臣，得力，晨光</w:t>
            </w:r>
          </w:p>
        </w:tc>
      </w:tr>
      <w:tr w14:paraId="26844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jc w:val="center"/>
        </w:trPr>
        <w:tc>
          <w:tcPr>
            <w:tcW w:w="380" w:type="pct"/>
            <w:shd w:val="clear" w:color="auto" w:fill="auto"/>
            <w:noWrap/>
            <w:vAlign w:val="center"/>
          </w:tcPr>
          <w:p w14:paraId="5DC3D99C">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1105" w:type="pct"/>
            <w:shd w:val="clear" w:color="auto" w:fill="auto"/>
            <w:vAlign w:val="center"/>
          </w:tcPr>
          <w:p w14:paraId="491481E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红黄绿地面胶带</w:t>
            </w:r>
          </w:p>
        </w:tc>
        <w:tc>
          <w:tcPr>
            <w:tcW w:w="1764" w:type="pct"/>
            <w:shd w:val="clear" w:color="auto" w:fill="auto"/>
            <w:vAlign w:val="center"/>
          </w:tcPr>
          <w:p w14:paraId="55165B4B">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PVC或者布基宽5CM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黄色：8卷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红色：2卷</w:t>
            </w:r>
          </w:p>
        </w:tc>
        <w:tc>
          <w:tcPr>
            <w:tcW w:w="438" w:type="pct"/>
            <w:shd w:val="clear" w:color="auto" w:fill="auto"/>
            <w:vAlign w:val="center"/>
          </w:tcPr>
          <w:p w14:paraId="70E6AC5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46" w:type="pct"/>
            <w:shd w:val="clear" w:color="auto" w:fill="auto"/>
            <w:vAlign w:val="center"/>
          </w:tcPr>
          <w:p w14:paraId="2A5F125C">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7555A1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得力、3M、永乐</w:t>
            </w:r>
          </w:p>
        </w:tc>
      </w:tr>
      <w:tr w14:paraId="6EF8D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0" w:type="pct"/>
            <w:shd w:val="clear" w:color="auto" w:fill="auto"/>
            <w:noWrap/>
            <w:vAlign w:val="center"/>
          </w:tcPr>
          <w:p w14:paraId="6A2B338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23</w:t>
            </w:r>
          </w:p>
        </w:tc>
        <w:tc>
          <w:tcPr>
            <w:tcW w:w="1105" w:type="pct"/>
            <w:shd w:val="clear" w:color="auto" w:fill="auto"/>
            <w:vAlign w:val="center"/>
          </w:tcPr>
          <w:p w14:paraId="549BEA53">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桌面定位贴纸</w:t>
            </w:r>
          </w:p>
        </w:tc>
        <w:tc>
          <w:tcPr>
            <w:tcW w:w="1764" w:type="pct"/>
            <w:shd w:val="clear" w:color="auto" w:fill="auto"/>
            <w:vAlign w:val="center"/>
          </w:tcPr>
          <w:p w14:paraId="47B4DE8D">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L型标贴4包， T型标贴1包（全黄颜色）</w:t>
            </w:r>
          </w:p>
        </w:tc>
        <w:tc>
          <w:tcPr>
            <w:tcW w:w="438" w:type="pct"/>
            <w:shd w:val="clear" w:color="auto" w:fill="auto"/>
            <w:vAlign w:val="center"/>
          </w:tcPr>
          <w:p w14:paraId="195980C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446" w:type="pct"/>
            <w:shd w:val="clear" w:color="auto" w:fill="auto"/>
            <w:vAlign w:val="center"/>
          </w:tcPr>
          <w:p w14:paraId="585C70F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161485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得力、晨光、齐心</w:t>
            </w:r>
          </w:p>
        </w:tc>
      </w:tr>
      <w:tr w14:paraId="5CE7F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380" w:type="pct"/>
            <w:shd w:val="clear" w:color="auto" w:fill="auto"/>
            <w:noWrap/>
            <w:vAlign w:val="center"/>
          </w:tcPr>
          <w:p w14:paraId="4CFC057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1105" w:type="pct"/>
            <w:shd w:val="clear" w:color="auto" w:fill="auto"/>
            <w:vAlign w:val="center"/>
          </w:tcPr>
          <w:p w14:paraId="49C3050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打印贴纸</w:t>
            </w:r>
          </w:p>
        </w:tc>
        <w:tc>
          <w:tcPr>
            <w:tcW w:w="1764" w:type="pct"/>
            <w:shd w:val="clear" w:color="auto" w:fill="auto"/>
            <w:vAlign w:val="center"/>
          </w:tcPr>
          <w:p w14:paraId="3C1E6F0C">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20*50mm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30*60mm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各规格买10卷,尺寸相近亦可</w:t>
            </w:r>
          </w:p>
        </w:tc>
        <w:tc>
          <w:tcPr>
            <w:tcW w:w="438" w:type="pct"/>
            <w:shd w:val="clear" w:color="auto" w:fill="auto"/>
            <w:vAlign w:val="center"/>
          </w:tcPr>
          <w:p w14:paraId="75F7706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446" w:type="pct"/>
            <w:shd w:val="clear" w:color="auto" w:fill="auto"/>
            <w:vAlign w:val="center"/>
          </w:tcPr>
          <w:p w14:paraId="0361559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40DA08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得力、兄弟、3M</w:t>
            </w:r>
          </w:p>
        </w:tc>
      </w:tr>
      <w:tr w14:paraId="365BA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10CB470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1105" w:type="pct"/>
            <w:shd w:val="clear" w:color="auto" w:fill="auto"/>
            <w:vAlign w:val="center"/>
          </w:tcPr>
          <w:p w14:paraId="79E8021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静电贴纸</w:t>
            </w:r>
          </w:p>
        </w:tc>
        <w:tc>
          <w:tcPr>
            <w:tcW w:w="1764" w:type="pct"/>
            <w:shd w:val="clear" w:color="auto" w:fill="auto"/>
            <w:noWrap/>
            <w:vAlign w:val="center"/>
          </w:tcPr>
          <w:p w14:paraId="03B01B16">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静电贴纸</w:t>
            </w:r>
          </w:p>
        </w:tc>
        <w:tc>
          <w:tcPr>
            <w:tcW w:w="438" w:type="pct"/>
            <w:shd w:val="clear" w:color="auto" w:fill="auto"/>
            <w:vAlign w:val="center"/>
          </w:tcPr>
          <w:p w14:paraId="4A94A1C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46" w:type="pct"/>
            <w:shd w:val="clear" w:color="auto" w:fill="auto"/>
            <w:vAlign w:val="center"/>
          </w:tcPr>
          <w:p w14:paraId="379A6A93">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22C434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得力、晨光、齐心</w:t>
            </w:r>
          </w:p>
        </w:tc>
      </w:tr>
      <w:tr w14:paraId="188B9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4ED74DE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26</w:t>
            </w:r>
          </w:p>
        </w:tc>
        <w:tc>
          <w:tcPr>
            <w:tcW w:w="1105" w:type="pct"/>
            <w:shd w:val="clear" w:color="auto" w:fill="auto"/>
            <w:vAlign w:val="center"/>
          </w:tcPr>
          <w:p w14:paraId="7F64E09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标准吊牌</w:t>
            </w:r>
          </w:p>
        </w:tc>
        <w:tc>
          <w:tcPr>
            <w:tcW w:w="1764" w:type="pct"/>
            <w:shd w:val="clear" w:color="auto" w:fill="auto"/>
            <w:vAlign w:val="center"/>
          </w:tcPr>
          <w:p w14:paraId="1615AF4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亚克力双面板（有铁链）</w:t>
            </w:r>
          </w:p>
        </w:tc>
        <w:tc>
          <w:tcPr>
            <w:tcW w:w="438" w:type="pct"/>
            <w:shd w:val="clear" w:color="auto" w:fill="auto"/>
            <w:vAlign w:val="center"/>
          </w:tcPr>
          <w:p w14:paraId="1D6FA6C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446" w:type="pct"/>
            <w:shd w:val="clear" w:color="auto" w:fill="auto"/>
            <w:vAlign w:val="center"/>
          </w:tcPr>
          <w:p w14:paraId="173A18B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5D12D8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精臣，得力，晨光</w:t>
            </w:r>
          </w:p>
        </w:tc>
      </w:tr>
      <w:tr w14:paraId="557D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1F39CC9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w:t>
            </w:r>
          </w:p>
        </w:tc>
        <w:tc>
          <w:tcPr>
            <w:tcW w:w="1105" w:type="pct"/>
            <w:shd w:val="clear" w:color="auto" w:fill="auto"/>
            <w:vAlign w:val="center"/>
          </w:tcPr>
          <w:p w14:paraId="004C847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分隔塑料筐</w:t>
            </w:r>
          </w:p>
        </w:tc>
        <w:tc>
          <w:tcPr>
            <w:tcW w:w="1764" w:type="pct"/>
            <w:shd w:val="clear" w:color="auto" w:fill="auto"/>
            <w:vAlign w:val="center"/>
          </w:tcPr>
          <w:p w14:paraId="7E04E14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分隔塑料筐： (600mm*400mm)</w:t>
            </w:r>
          </w:p>
        </w:tc>
        <w:tc>
          <w:tcPr>
            <w:tcW w:w="438" w:type="pct"/>
            <w:shd w:val="clear" w:color="auto" w:fill="auto"/>
            <w:vAlign w:val="center"/>
          </w:tcPr>
          <w:p w14:paraId="607AB3C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46" w:type="pct"/>
            <w:shd w:val="clear" w:color="auto" w:fill="auto"/>
            <w:vAlign w:val="center"/>
          </w:tcPr>
          <w:p w14:paraId="0F87660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523501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禧天龙、茶花、得力</w:t>
            </w:r>
          </w:p>
        </w:tc>
      </w:tr>
      <w:tr w14:paraId="5E144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4539321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1105" w:type="pct"/>
            <w:shd w:val="clear" w:color="auto" w:fill="auto"/>
            <w:vAlign w:val="center"/>
          </w:tcPr>
          <w:p w14:paraId="259F471C">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防静电胶筐</w:t>
            </w:r>
          </w:p>
        </w:tc>
        <w:tc>
          <w:tcPr>
            <w:tcW w:w="1764" w:type="pct"/>
            <w:shd w:val="clear" w:color="auto" w:fill="auto"/>
            <w:vAlign w:val="center"/>
          </w:tcPr>
          <w:p w14:paraId="6C6D5CB3">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防静电胶框600*400mm</w:t>
            </w:r>
          </w:p>
        </w:tc>
        <w:tc>
          <w:tcPr>
            <w:tcW w:w="438" w:type="pct"/>
            <w:shd w:val="clear" w:color="auto" w:fill="auto"/>
            <w:vAlign w:val="center"/>
          </w:tcPr>
          <w:p w14:paraId="122CCB6C">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446" w:type="pct"/>
            <w:shd w:val="clear" w:color="auto" w:fill="auto"/>
            <w:vAlign w:val="center"/>
          </w:tcPr>
          <w:p w14:paraId="320CE8D1">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3FD59F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优锐达、汉印、精臣</w:t>
            </w:r>
          </w:p>
        </w:tc>
      </w:tr>
      <w:tr w14:paraId="3C58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380" w:type="pct"/>
            <w:shd w:val="clear" w:color="auto" w:fill="auto"/>
            <w:noWrap/>
            <w:vAlign w:val="center"/>
          </w:tcPr>
          <w:p w14:paraId="2611830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w:t>
            </w:r>
          </w:p>
        </w:tc>
        <w:tc>
          <w:tcPr>
            <w:tcW w:w="1105" w:type="pct"/>
            <w:shd w:val="clear" w:color="auto" w:fill="auto"/>
            <w:vAlign w:val="center"/>
          </w:tcPr>
          <w:p w14:paraId="261409B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静电手环</w:t>
            </w:r>
          </w:p>
        </w:tc>
        <w:tc>
          <w:tcPr>
            <w:tcW w:w="1764" w:type="pct"/>
            <w:shd w:val="clear" w:color="auto" w:fill="auto"/>
            <w:vAlign w:val="center"/>
          </w:tcPr>
          <w:p w14:paraId="4AF5FC23">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可调式静电手环接地静电护带2米线长</w:t>
            </w:r>
          </w:p>
        </w:tc>
        <w:tc>
          <w:tcPr>
            <w:tcW w:w="438" w:type="pct"/>
            <w:shd w:val="clear" w:color="auto" w:fill="auto"/>
            <w:vAlign w:val="center"/>
          </w:tcPr>
          <w:p w14:paraId="11A938C3">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46" w:type="pct"/>
            <w:shd w:val="clear" w:color="auto" w:fill="auto"/>
            <w:vAlign w:val="center"/>
          </w:tcPr>
          <w:p w14:paraId="1BECB64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00C737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优锐达、得力、3M</w:t>
            </w:r>
          </w:p>
        </w:tc>
      </w:tr>
      <w:tr w14:paraId="62913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20DAD90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105" w:type="pct"/>
            <w:shd w:val="clear" w:color="auto" w:fill="auto"/>
            <w:vAlign w:val="center"/>
          </w:tcPr>
          <w:p w14:paraId="53BEC56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尼龙扎带</w:t>
            </w:r>
          </w:p>
        </w:tc>
        <w:tc>
          <w:tcPr>
            <w:tcW w:w="1764" w:type="pct"/>
            <w:shd w:val="clear" w:color="auto" w:fill="auto"/>
            <w:vAlign w:val="center"/>
          </w:tcPr>
          <w:p w14:paraId="7609871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5*150mm 3*100mm、两种规格各5包</w:t>
            </w:r>
          </w:p>
        </w:tc>
        <w:tc>
          <w:tcPr>
            <w:tcW w:w="438" w:type="pct"/>
            <w:shd w:val="clear" w:color="auto" w:fill="auto"/>
            <w:vAlign w:val="center"/>
          </w:tcPr>
          <w:p w14:paraId="30CC6B71">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46" w:type="pct"/>
            <w:shd w:val="clear" w:color="auto" w:fill="auto"/>
            <w:vAlign w:val="center"/>
          </w:tcPr>
          <w:p w14:paraId="33A6706C">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074D38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得力、晨光、3M</w:t>
            </w:r>
          </w:p>
        </w:tc>
      </w:tr>
      <w:tr w14:paraId="2E1B1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772EDF3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31</w:t>
            </w:r>
          </w:p>
        </w:tc>
        <w:tc>
          <w:tcPr>
            <w:tcW w:w="1105" w:type="pct"/>
            <w:shd w:val="clear" w:color="auto" w:fill="auto"/>
            <w:vAlign w:val="center"/>
          </w:tcPr>
          <w:p w14:paraId="4958FB7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文件夹收纳盒</w:t>
            </w:r>
          </w:p>
        </w:tc>
        <w:tc>
          <w:tcPr>
            <w:tcW w:w="1764" w:type="pct"/>
            <w:shd w:val="clear" w:color="auto" w:fill="auto"/>
            <w:vAlign w:val="center"/>
          </w:tcPr>
          <w:p w14:paraId="30135E2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A4档案盒</w:t>
            </w:r>
          </w:p>
        </w:tc>
        <w:tc>
          <w:tcPr>
            <w:tcW w:w="438" w:type="pct"/>
            <w:shd w:val="clear" w:color="auto" w:fill="auto"/>
            <w:vAlign w:val="center"/>
          </w:tcPr>
          <w:p w14:paraId="32D9BB1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446" w:type="pct"/>
            <w:shd w:val="clear" w:color="auto" w:fill="auto"/>
            <w:vAlign w:val="center"/>
          </w:tcPr>
          <w:p w14:paraId="407984B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7B39FC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得力、晨光、震旦</w:t>
            </w:r>
          </w:p>
        </w:tc>
      </w:tr>
      <w:tr w14:paraId="23A6F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6087B13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32</w:t>
            </w:r>
          </w:p>
        </w:tc>
        <w:tc>
          <w:tcPr>
            <w:tcW w:w="1105" w:type="pct"/>
            <w:shd w:val="clear" w:color="auto" w:fill="auto"/>
            <w:vAlign w:val="center"/>
          </w:tcPr>
          <w:p w14:paraId="2542E5EC">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三层文件夹</w:t>
            </w:r>
          </w:p>
        </w:tc>
        <w:tc>
          <w:tcPr>
            <w:tcW w:w="1764" w:type="pct"/>
            <w:shd w:val="clear" w:color="auto" w:fill="auto"/>
            <w:vAlign w:val="center"/>
          </w:tcPr>
          <w:p w14:paraId="0F26D89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三层白色文件夹</w:t>
            </w:r>
          </w:p>
        </w:tc>
        <w:tc>
          <w:tcPr>
            <w:tcW w:w="438" w:type="pct"/>
            <w:shd w:val="clear" w:color="auto" w:fill="auto"/>
            <w:vAlign w:val="center"/>
          </w:tcPr>
          <w:p w14:paraId="39B7F61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46" w:type="pct"/>
            <w:shd w:val="clear" w:color="auto" w:fill="auto"/>
            <w:vAlign w:val="center"/>
          </w:tcPr>
          <w:p w14:paraId="0025644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593E79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得力、晨光、震旦</w:t>
            </w:r>
          </w:p>
        </w:tc>
      </w:tr>
      <w:tr w14:paraId="32E25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380" w:type="pct"/>
            <w:shd w:val="clear" w:color="auto" w:fill="auto"/>
            <w:noWrap/>
            <w:vAlign w:val="center"/>
          </w:tcPr>
          <w:p w14:paraId="44D9D90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33</w:t>
            </w:r>
          </w:p>
        </w:tc>
        <w:tc>
          <w:tcPr>
            <w:tcW w:w="1105" w:type="pct"/>
            <w:shd w:val="clear" w:color="auto" w:fill="auto"/>
            <w:vAlign w:val="center"/>
          </w:tcPr>
          <w:p w14:paraId="04BCF72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防静电台垫</w:t>
            </w:r>
          </w:p>
        </w:tc>
        <w:tc>
          <w:tcPr>
            <w:tcW w:w="1764" w:type="pct"/>
            <w:shd w:val="clear" w:color="auto" w:fill="auto"/>
            <w:vAlign w:val="center"/>
          </w:tcPr>
          <w:p w14:paraId="590041C9">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若定做按实际尺寸(约2800mm*4200mm)</w:t>
            </w:r>
          </w:p>
        </w:tc>
        <w:tc>
          <w:tcPr>
            <w:tcW w:w="438" w:type="pct"/>
            <w:shd w:val="clear" w:color="auto" w:fill="auto"/>
            <w:vAlign w:val="center"/>
          </w:tcPr>
          <w:p w14:paraId="1B5B42B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446" w:type="pct"/>
            <w:shd w:val="clear" w:color="auto" w:fill="auto"/>
            <w:vAlign w:val="center"/>
          </w:tcPr>
          <w:p w14:paraId="28701CE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5A06F95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汉印、优锐达、3M</w:t>
            </w:r>
          </w:p>
        </w:tc>
      </w:tr>
      <w:tr w14:paraId="6D6D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380" w:type="pct"/>
            <w:shd w:val="clear" w:color="auto" w:fill="auto"/>
            <w:noWrap/>
            <w:vAlign w:val="center"/>
          </w:tcPr>
          <w:p w14:paraId="182424F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34</w:t>
            </w:r>
          </w:p>
        </w:tc>
        <w:tc>
          <w:tcPr>
            <w:tcW w:w="1105" w:type="pct"/>
            <w:shd w:val="clear" w:color="auto" w:fill="auto"/>
            <w:vAlign w:val="center"/>
          </w:tcPr>
          <w:p w14:paraId="46D91A8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电烙铁、热风枪二合一焊台</w:t>
            </w:r>
          </w:p>
        </w:tc>
        <w:tc>
          <w:tcPr>
            <w:tcW w:w="1764" w:type="pct"/>
            <w:shd w:val="clear" w:color="auto" w:fill="auto"/>
            <w:vAlign w:val="center"/>
          </w:tcPr>
          <w:p w14:paraId="034168F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00996D5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46" w:type="pct"/>
            <w:shd w:val="clear" w:color="auto" w:fill="auto"/>
            <w:vAlign w:val="center"/>
          </w:tcPr>
          <w:p w14:paraId="2EFC5CC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6284CD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白光、威乐、得力</w:t>
            </w:r>
          </w:p>
        </w:tc>
      </w:tr>
      <w:tr w14:paraId="7211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380" w:type="pct"/>
            <w:shd w:val="clear" w:color="auto" w:fill="auto"/>
            <w:noWrap/>
            <w:vAlign w:val="center"/>
          </w:tcPr>
          <w:p w14:paraId="717BC13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35</w:t>
            </w:r>
          </w:p>
        </w:tc>
        <w:tc>
          <w:tcPr>
            <w:tcW w:w="1105" w:type="pct"/>
            <w:shd w:val="clear" w:color="auto" w:fill="auto"/>
            <w:vAlign w:val="center"/>
          </w:tcPr>
          <w:p w14:paraId="719AD08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排风扇</w:t>
            </w:r>
          </w:p>
        </w:tc>
        <w:tc>
          <w:tcPr>
            <w:tcW w:w="1764" w:type="pct"/>
            <w:shd w:val="clear" w:color="auto" w:fill="auto"/>
            <w:vAlign w:val="center"/>
          </w:tcPr>
          <w:p w14:paraId="5FD4DECF">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风量：3050m³/h；转速：2350r/min；噪音＜55db</w:t>
            </w:r>
          </w:p>
        </w:tc>
        <w:tc>
          <w:tcPr>
            <w:tcW w:w="438" w:type="pct"/>
            <w:shd w:val="clear" w:color="auto" w:fill="auto"/>
            <w:vAlign w:val="center"/>
          </w:tcPr>
          <w:p w14:paraId="09B1E9F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46" w:type="pct"/>
            <w:shd w:val="clear" w:color="auto" w:fill="auto"/>
            <w:vAlign w:val="center"/>
          </w:tcPr>
          <w:p w14:paraId="3B7AD7E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7F66C71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奥克斯、格力、美的</w:t>
            </w:r>
          </w:p>
        </w:tc>
      </w:tr>
      <w:tr w14:paraId="1948E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010EBB8C">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36</w:t>
            </w:r>
          </w:p>
        </w:tc>
        <w:tc>
          <w:tcPr>
            <w:tcW w:w="1105" w:type="pct"/>
            <w:shd w:val="clear" w:color="auto" w:fill="auto"/>
            <w:vAlign w:val="center"/>
          </w:tcPr>
          <w:p w14:paraId="55444D7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维修台工作灯</w:t>
            </w:r>
          </w:p>
        </w:tc>
        <w:tc>
          <w:tcPr>
            <w:tcW w:w="1764" w:type="pct"/>
            <w:shd w:val="clear" w:color="auto" w:fill="auto"/>
            <w:vAlign w:val="center"/>
          </w:tcPr>
          <w:p w14:paraId="1513A230">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长度600mm左右</w:t>
            </w:r>
          </w:p>
        </w:tc>
        <w:tc>
          <w:tcPr>
            <w:tcW w:w="438" w:type="pct"/>
            <w:shd w:val="clear" w:color="auto" w:fill="auto"/>
            <w:vAlign w:val="center"/>
          </w:tcPr>
          <w:p w14:paraId="55F0EB2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446" w:type="pct"/>
            <w:shd w:val="clear" w:color="auto" w:fill="auto"/>
            <w:vAlign w:val="center"/>
          </w:tcPr>
          <w:p w14:paraId="1D7AC74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0BEB78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飞利浦、得力、欧普</w:t>
            </w:r>
          </w:p>
        </w:tc>
      </w:tr>
      <w:tr w14:paraId="23B1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62C93DF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37</w:t>
            </w:r>
          </w:p>
        </w:tc>
        <w:tc>
          <w:tcPr>
            <w:tcW w:w="1105" w:type="pct"/>
            <w:shd w:val="clear" w:color="auto" w:fill="auto"/>
            <w:vAlign w:val="center"/>
          </w:tcPr>
          <w:p w14:paraId="2D5EA38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实验室岛式插座</w:t>
            </w:r>
          </w:p>
        </w:tc>
        <w:tc>
          <w:tcPr>
            <w:tcW w:w="1764" w:type="pct"/>
            <w:shd w:val="clear" w:color="auto" w:fill="auto"/>
            <w:vAlign w:val="center"/>
          </w:tcPr>
          <w:p w14:paraId="7B4544C3">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白色五孔插座，斜面</w:t>
            </w:r>
          </w:p>
        </w:tc>
        <w:tc>
          <w:tcPr>
            <w:tcW w:w="438" w:type="pct"/>
            <w:shd w:val="clear" w:color="auto" w:fill="auto"/>
            <w:vAlign w:val="center"/>
          </w:tcPr>
          <w:p w14:paraId="50A44D8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446" w:type="pct"/>
            <w:shd w:val="clear" w:color="auto" w:fill="auto"/>
            <w:vAlign w:val="center"/>
          </w:tcPr>
          <w:p w14:paraId="20C093F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557D88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公牛、德力西、施耐德</w:t>
            </w:r>
          </w:p>
        </w:tc>
      </w:tr>
      <w:tr w14:paraId="4C01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0" w:type="pct"/>
            <w:shd w:val="clear" w:color="auto" w:fill="auto"/>
            <w:noWrap/>
            <w:vAlign w:val="center"/>
          </w:tcPr>
          <w:p w14:paraId="0476764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38</w:t>
            </w:r>
          </w:p>
        </w:tc>
        <w:tc>
          <w:tcPr>
            <w:tcW w:w="1105" w:type="pct"/>
            <w:shd w:val="clear" w:color="auto" w:fill="auto"/>
            <w:vAlign w:val="center"/>
          </w:tcPr>
          <w:p w14:paraId="315D1A9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手电钻（充电式电起子）</w:t>
            </w:r>
          </w:p>
        </w:tc>
        <w:tc>
          <w:tcPr>
            <w:tcW w:w="1764" w:type="pct"/>
            <w:shd w:val="clear" w:color="auto" w:fill="auto"/>
            <w:vAlign w:val="center"/>
          </w:tcPr>
          <w:p w14:paraId="6778D5B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4C11138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46" w:type="pct"/>
            <w:shd w:val="clear" w:color="auto" w:fill="auto"/>
            <w:vAlign w:val="center"/>
          </w:tcPr>
          <w:p w14:paraId="091AE2F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560759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博世、得力、牧田</w:t>
            </w:r>
          </w:p>
        </w:tc>
      </w:tr>
      <w:tr w14:paraId="798E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392816B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39</w:t>
            </w:r>
          </w:p>
        </w:tc>
        <w:tc>
          <w:tcPr>
            <w:tcW w:w="1105" w:type="pct"/>
            <w:shd w:val="clear" w:color="auto" w:fill="auto"/>
            <w:vAlign w:val="center"/>
          </w:tcPr>
          <w:p w14:paraId="029A6673">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钳型电流表</w:t>
            </w:r>
          </w:p>
        </w:tc>
        <w:tc>
          <w:tcPr>
            <w:tcW w:w="1764" w:type="pct"/>
            <w:shd w:val="clear" w:color="auto" w:fill="auto"/>
            <w:vAlign w:val="center"/>
          </w:tcPr>
          <w:p w14:paraId="090E8C3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3BD91E2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46" w:type="pct"/>
            <w:shd w:val="clear" w:color="auto" w:fill="auto"/>
            <w:vAlign w:val="center"/>
          </w:tcPr>
          <w:p w14:paraId="18C6999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5315794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优利德、福禄克、胜利</w:t>
            </w:r>
          </w:p>
        </w:tc>
      </w:tr>
      <w:tr w14:paraId="2D03F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4AE2C51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40</w:t>
            </w:r>
          </w:p>
        </w:tc>
        <w:tc>
          <w:tcPr>
            <w:tcW w:w="1105" w:type="pct"/>
            <w:shd w:val="clear" w:color="auto" w:fill="auto"/>
            <w:vAlign w:val="center"/>
          </w:tcPr>
          <w:p w14:paraId="098AE8E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台式直流电源</w:t>
            </w:r>
          </w:p>
        </w:tc>
        <w:tc>
          <w:tcPr>
            <w:tcW w:w="1764" w:type="pct"/>
            <w:shd w:val="clear" w:color="auto" w:fill="auto"/>
            <w:vAlign w:val="center"/>
          </w:tcPr>
          <w:p w14:paraId="0902F40C">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线性直流稳压电源数显30V/5A</w:t>
            </w:r>
          </w:p>
        </w:tc>
        <w:tc>
          <w:tcPr>
            <w:tcW w:w="438" w:type="pct"/>
            <w:shd w:val="clear" w:color="auto" w:fill="auto"/>
            <w:vAlign w:val="center"/>
          </w:tcPr>
          <w:p w14:paraId="41B447FC">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46" w:type="pct"/>
            <w:shd w:val="clear" w:color="auto" w:fill="auto"/>
            <w:vAlign w:val="center"/>
          </w:tcPr>
          <w:p w14:paraId="7A86314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68CC471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优利德、艾德克斯、胜利</w:t>
            </w:r>
          </w:p>
        </w:tc>
      </w:tr>
      <w:tr w14:paraId="21CB5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71D4D511">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41</w:t>
            </w:r>
          </w:p>
        </w:tc>
        <w:tc>
          <w:tcPr>
            <w:tcW w:w="1105" w:type="pct"/>
            <w:shd w:val="clear" w:color="auto" w:fill="auto"/>
            <w:vAlign w:val="center"/>
          </w:tcPr>
          <w:p w14:paraId="1AC43B81">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示波器</w:t>
            </w:r>
          </w:p>
        </w:tc>
        <w:tc>
          <w:tcPr>
            <w:tcW w:w="1764" w:type="pct"/>
            <w:shd w:val="clear" w:color="auto" w:fill="auto"/>
            <w:vAlign w:val="center"/>
          </w:tcPr>
          <w:p w14:paraId="778B3008">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双通道数字示波器</w:t>
            </w:r>
          </w:p>
        </w:tc>
        <w:tc>
          <w:tcPr>
            <w:tcW w:w="438" w:type="pct"/>
            <w:shd w:val="clear" w:color="auto" w:fill="auto"/>
            <w:vAlign w:val="center"/>
          </w:tcPr>
          <w:p w14:paraId="4BB713F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46" w:type="pct"/>
            <w:shd w:val="clear" w:color="auto" w:fill="auto"/>
            <w:vAlign w:val="center"/>
          </w:tcPr>
          <w:p w14:paraId="07BF4151">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5E1E0E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优利德、泰克、胜利</w:t>
            </w:r>
          </w:p>
        </w:tc>
      </w:tr>
      <w:tr w14:paraId="21A7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4528A34C">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42</w:t>
            </w:r>
          </w:p>
        </w:tc>
        <w:tc>
          <w:tcPr>
            <w:tcW w:w="1105" w:type="pct"/>
            <w:shd w:val="clear" w:color="auto" w:fill="auto"/>
            <w:vAlign w:val="center"/>
          </w:tcPr>
          <w:p w14:paraId="3AA0FBC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兆欧表</w:t>
            </w:r>
          </w:p>
        </w:tc>
        <w:tc>
          <w:tcPr>
            <w:tcW w:w="1764" w:type="pct"/>
            <w:shd w:val="clear" w:color="auto" w:fill="auto"/>
            <w:vAlign w:val="center"/>
          </w:tcPr>
          <w:p w14:paraId="44AB599C">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452F879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46" w:type="pct"/>
            <w:shd w:val="clear" w:color="auto" w:fill="auto"/>
            <w:vAlign w:val="center"/>
          </w:tcPr>
          <w:p w14:paraId="78C8CE5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06B401E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优利德、福禄克、胜利</w:t>
            </w:r>
          </w:p>
        </w:tc>
      </w:tr>
      <w:tr w14:paraId="256A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0" w:type="pct"/>
            <w:shd w:val="clear" w:color="auto" w:fill="auto"/>
            <w:noWrap/>
            <w:vAlign w:val="center"/>
          </w:tcPr>
          <w:p w14:paraId="2BA2BB4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43</w:t>
            </w:r>
          </w:p>
        </w:tc>
        <w:tc>
          <w:tcPr>
            <w:tcW w:w="1105" w:type="pct"/>
            <w:shd w:val="clear" w:color="auto" w:fill="auto"/>
            <w:vAlign w:val="center"/>
          </w:tcPr>
          <w:p w14:paraId="6F2059C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梅花板手：5.5mm-36mm</w:t>
            </w:r>
          </w:p>
        </w:tc>
        <w:tc>
          <w:tcPr>
            <w:tcW w:w="1764" w:type="pct"/>
            <w:shd w:val="clear" w:color="auto" w:fill="auto"/>
            <w:vAlign w:val="center"/>
          </w:tcPr>
          <w:p w14:paraId="35140C81">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64DC61F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446" w:type="pct"/>
            <w:shd w:val="clear" w:color="auto" w:fill="auto"/>
            <w:vAlign w:val="center"/>
          </w:tcPr>
          <w:p w14:paraId="0A37E41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777635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得力、长城精工、世达</w:t>
            </w:r>
          </w:p>
        </w:tc>
      </w:tr>
      <w:tr w14:paraId="17E8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40FC1F8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44</w:t>
            </w:r>
          </w:p>
        </w:tc>
        <w:tc>
          <w:tcPr>
            <w:tcW w:w="1105" w:type="pct"/>
            <w:shd w:val="clear" w:color="auto" w:fill="auto"/>
            <w:vAlign w:val="center"/>
          </w:tcPr>
          <w:p w14:paraId="75168AA3">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管子钳：12英寸</w:t>
            </w:r>
          </w:p>
        </w:tc>
        <w:tc>
          <w:tcPr>
            <w:tcW w:w="1764" w:type="pct"/>
            <w:shd w:val="clear" w:color="auto" w:fill="auto"/>
            <w:vAlign w:val="center"/>
          </w:tcPr>
          <w:p w14:paraId="05E0D3E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62D8690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46" w:type="pct"/>
            <w:shd w:val="clear" w:color="auto" w:fill="auto"/>
            <w:vAlign w:val="center"/>
          </w:tcPr>
          <w:p w14:paraId="66CB6ED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18BDCE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得力、长城精工、世达</w:t>
            </w:r>
          </w:p>
        </w:tc>
      </w:tr>
      <w:tr w14:paraId="23548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37F5375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45</w:t>
            </w:r>
          </w:p>
        </w:tc>
        <w:tc>
          <w:tcPr>
            <w:tcW w:w="1105" w:type="pct"/>
            <w:shd w:val="clear" w:color="auto" w:fill="auto"/>
            <w:vAlign w:val="center"/>
          </w:tcPr>
          <w:p w14:paraId="6FCDC5A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剥线钳（200mm）</w:t>
            </w:r>
          </w:p>
        </w:tc>
        <w:tc>
          <w:tcPr>
            <w:tcW w:w="1764" w:type="pct"/>
            <w:shd w:val="clear" w:color="auto" w:fill="auto"/>
            <w:vAlign w:val="center"/>
          </w:tcPr>
          <w:p w14:paraId="463AD90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577436E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46" w:type="pct"/>
            <w:shd w:val="clear" w:color="auto" w:fill="auto"/>
            <w:vAlign w:val="center"/>
          </w:tcPr>
          <w:p w14:paraId="1EEB1CE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4AAD5E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得力、长城精工、世达</w:t>
            </w:r>
          </w:p>
        </w:tc>
      </w:tr>
      <w:tr w14:paraId="625C4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4D3A53B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46</w:t>
            </w:r>
          </w:p>
        </w:tc>
        <w:tc>
          <w:tcPr>
            <w:tcW w:w="1105" w:type="pct"/>
            <w:shd w:val="clear" w:color="auto" w:fill="auto"/>
            <w:vAlign w:val="center"/>
          </w:tcPr>
          <w:p w14:paraId="74CCB66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台钳</w:t>
            </w:r>
          </w:p>
        </w:tc>
        <w:tc>
          <w:tcPr>
            <w:tcW w:w="1764" w:type="pct"/>
            <w:shd w:val="clear" w:color="auto" w:fill="auto"/>
            <w:vAlign w:val="center"/>
          </w:tcPr>
          <w:p w14:paraId="7363834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582063C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46" w:type="pct"/>
            <w:shd w:val="clear" w:color="auto" w:fill="auto"/>
            <w:vAlign w:val="center"/>
          </w:tcPr>
          <w:p w14:paraId="2F93B43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701D25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得力、长城精工、世达</w:t>
            </w:r>
          </w:p>
        </w:tc>
      </w:tr>
      <w:tr w14:paraId="1A3E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380" w:type="pct"/>
            <w:shd w:val="clear" w:color="auto" w:fill="auto"/>
            <w:noWrap/>
            <w:vAlign w:val="center"/>
          </w:tcPr>
          <w:p w14:paraId="7E69E35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47</w:t>
            </w:r>
          </w:p>
        </w:tc>
        <w:tc>
          <w:tcPr>
            <w:tcW w:w="1105" w:type="pct"/>
            <w:shd w:val="clear" w:color="auto" w:fill="auto"/>
            <w:vAlign w:val="center"/>
          </w:tcPr>
          <w:p w14:paraId="6C85BFA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活动板手（6/8/10/12寸）</w:t>
            </w:r>
          </w:p>
        </w:tc>
        <w:tc>
          <w:tcPr>
            <w:tcW w:w="1764" w:type="pct"/>
            <w:shd w:val="clear" w:color="auto" w:fill="auto"/>
            <w:vAlign w:val="center"/>
          </w:tcPr>
          <w:p w14:paraId="7BDCAF8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6EEB49F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46" w:type="pct"/>
            <w:shd w:val="clear" w:color="auto" w:fill="auto"/>
            <w:vAlign w:val="center"/>
          </w:tcPr>
          <w:p w14:paraId="7AF4D7C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4882175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得力、长城精工、世达</w:t>
            </w:r>
          </w:p>
        </w:tc>
      </w:tr>
      <w:tr w14:paraId="7267E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32235C7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48</w:t>
            </w:r>
          </w:p>
        </w:tc>
        <w:tc>
          <w:tcPr>
            <w:tcW w:w="1105" w:type="pct"/>
            <w:shd w:val="clear" w:color="auto" w:fill="auto"/>
            <w:vAlign w:val="center"/>
          </w:tcPr>
          <w:p w14:paraId="41A422D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套筒扳手（32件套）</w:t>
            </w:r>
          </w:p>
        </w:tc>
        <w:tc>
          <w:tcPr>
            <w:tcW w:w="1764" w:type="pct"/>
            <w:shd w:val="clear" w:color="auto" w:fill="auto"/>
            <w:vAlign w:val="center"/>
          </w:tcPr>
          <w:p w14:paraId="6AC490F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3105E69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46" w:type="pct"/>
            <w:shd w:val="clear" w:color="auto" w:fill="auto"/>
            <w:vAlign w:val="center"/>
          </w:tcPr>
          <w:p w14:paraId="772EE9B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426223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得力、长城精工、世达</w:t>
            </w:r>
          </w:p>
        </w:tc>
      </w:tr>
      <w:tr w14:paraId="0662F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7614C39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49</w:t>
            </w:r>
          </w:p>
        </w:tc>
        <w:tc>
          <w:tcPr>
            <w:tcW w:w="1105" w:type="pct"/>
            <w:shd w:val="clear" w:color="auto" w:fill="auto"/>
            <w:vAlign w:val="center"/>
          </w:tcPr>
          <w:p w14:paraId="68B028E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内六角扳手</w:t>
            </w:r>
          </w:p>
        </w:tc>
        <w:tc>
          <w:tcPr>
            <w:tcW w:w="1764" w:type="pct"/>
            <w:shd w:val="clear" w:color="auto" w:fill="auto"/>
            <w:vAlign w:val="center"/>
          </w:tcPr>
          <w:p w14:paraId="5DDD51F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351EE99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46" w:type="pct"/>
            <w:shd w:val="clear" w:color="auto" w:fill="auto"/>
            <w:vAlign w:val="center"/>
          </w:tcPr>
          <w:p w14:paraId="40A0EA3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5753B2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得力、长城精工、世达</w:t>
            </w:r>
          </w:p>
        </w:tc>
      </w:tr>
      <w:tr w14:paraId="6AC6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13AE901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w:t>
            </w:r>
          </w:p>
        </w:tc>
        <w:tc>
          <w:tcPr>
            <w:tcW w:w="1105" w:type="pct"/>
            <w:shd w:val="clear" w:color="auto" w:fill="auto"/>
            <w:vAlign w:val="center"/>
          </w:tcPr>
          <w:p w14:paraId="278C08B3">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呆扳手（5.5-32）</w:t>
            </w:r>
          </w:p>
        </w:tc>
        <w:tc>
          <w:tcPr>
            <w:tcW w:w="1764" w:type="pct"/>
            <w:shd w:val="clear" w:color="auto" w:fill="auto"/>
            <w:vAlign w:val="center"/>
          </w:tcPr>
          <w:p w14:paraId="5B91CF51">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72595003">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46" w:type="pct"/>
            <w:shd w:val="clear" w:color="auto" w:fill="auto"/>
            <w:vAlign w:val="center"/>
          </w:tcPr>
          <w:p w14:paraId="641C8A7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7AB4BF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得力、长城精工、世达</w:t>
            </w:r>
          </w:p>
        </w:tc>
      </w:tr>
      <w:tr w14:paraId="45A1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3D89EBA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51</w:t>
            </w:r>
          </w:p>
        </w:tc>
        <w:tc>
          <w:tcPr>
            <w:tcW w:w="1105" w:type="pct"/>
            <w:shd w:val="clear" w:color="auto" w:fill="auto"/>
            <w:vAlign w:val="center"/>
          </w:tcPr>
          <w:p w14:paraId="335E87B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锉刀（套）</w:t>
            </w:r>
          </w:p>
        </w:tc>
        <w:tc>
          <w:tcPr>
            <w:tcW w:w="1764" w:type="pct"/>
            <w:shd w:val="clear" w:color="auto" w:fill="auto"/>
            <w:vAlign w:val="center"/>
          </w:tcPr>
          <w:p w14:paraId="4775494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11D3E9B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46" w:type="pct"/>
            <w:shd w:val="clear" w:color="auto" w:fill="auto"/>
            <w:vAlign w:val="center"/>
          </w:tcPr>
          <w:p w14:paraId="463141D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68274A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得力、长城精工、世达</w:t>
            </w:r>
          </w:p>
        </w:tc>
      </w:tr>
      <w:tr w14:paraId="65A5C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05E0EA6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52</w:t>
            </w:r>
          </w:p>
        </w:tc>
        <w:tc>
          <w:tcPr>
            <w:tcW w:w="1105" w:type="pct"/>
            <w:shd w:val="clear" w:color="auto" w:fill="auto"/>
            <w:vAlign w:val="center"/>
          </w:tcPr>
          <w:p w14:paraId="7120D0F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麻花钻头：套装</w:t>
            </w:r>
          </w:p>
        </w:tc>
        <w:tc>
          <w:tcPr>
            <w:tcW w:w="1764" w:type="pct"/>
            <w:shd w:val="clear" w:color="auto" w:fill="auto"/>
            <w:vAlign w:val="center"/>
          </w:tcPr>
          <w:p w14:paraId="272C663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6498242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446" w:type="pct"/>
            <w:shd w:val="clear" w:color="auto" w:fill="auto"/>
            <w:vAlign w:val="center"/>
          </w:tcPr>
          <w:p w14:paraId="1157091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036DE1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得力、长城精工、博世</w:t>
            </w:r>
          </w:p>
        </w:tc>
      </w:tr>
      <w:tr w14:paraId="0080F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0D28F6D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53</w:t>
            </w:r>
          </w:p>
        </w:tc>
        <w:tc>
          <w:tcPr>
            <w:tcW w:w="1105" w:type="pct"/>
            <w:shd w:val="clear" w:color="auto" w:fill="auto"/>
            <w:vAlign w:val="center"/>
          </w:tcPr>
          <w:p w14:paraId="6598C31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皮尺：30m</w:t>
            </w:r>
          </w:p>
        </w:tc>
        <w:tc>
          <w:tcPr>
            <w:tcW w:w="1764" w:type="pct"/>
            <w:shd w:val="clear" w:color="auto" w:fill="auto"/>
            <w:vAlign w:val="center"/>
          </w:tcPr>
          <w:p w14:paraId="6B476BD1">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1136493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446" w:type="pct"/>
            <w:shd w:val="clear" w:color="auto" w:fill="auto"/>
            <w:vAlign w:val="center"/>
          </w:tcPr>
          <w:p w14:paraId="1C0C2D6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119F211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得力、长城精工、晨光</w:t>
            </w:r>
          </w:p>
        </w:tc>
      </w:tr>
      <w:tr w14:paraId="57272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2B6E4CE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54</w:t>
            </w:r>
          </w:p>
        </w:tc>
        <w:tc>
          <w:tcPr>
            <w:tcW w:w="1105" w:type="pct"/>
            <w:shd w:val="clear" w:color="auto" w:fill="auto"/>
            <w:vAlign w:val="center"/>
          </w:tcPr>
          <w:p w14:paraId="685F18B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吸尘器</w:t>
            </w:r>
          </w:p>
        </w:tc>
        <w:tc>
          <w:tcPr>
            <w:tcW w:w="1764" w:type="pct"/>
            <w:shd w:val="clear" w:color="auto" w:fill="auto"/>
            <w:vAlign w:val="center"/>
          </w:tcPr>
          <w:p w14:paraId="49E58E6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17AC2EB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46" w:type="pct"/>
            <w:shd w:val="clear" w:color="auto" w:fill="auto"/>
            <w:vAlign w:val="center"/>
          </w:tcPr>
          <w:p w14:paraId="40AC70A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4ED052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美的、小米、戴森</w:t>
            </w:r>
          </w:p>
        </w:tc>
      </w:tr>
      <w:tr w14:paraId="765F0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34EE486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55</w:t>
            </w:r>
          </w:p>
        </w:tc>
        <w:tc>
          <w:tcPr>
            <w:tcW w:w="1105" w:type="pct"/>
            <w:shd w:val="clear" w:color="auto" w:fill="auto"/>
            <w:vAlign w:val="center"/>
          </w:tcPr>
          <w:p w14:paraId="27C4E6B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手提充电电筒</w:t>
            </w:r>
          </w:p>
        </w:tc>
        <w:tc>
          <w:tcPr>
            <w:tcW w:w="1764" w:type="pct"/>
            <w:shd w:val="clear" w:color="auto" w:fill="auto"/>
            <w:vAlign w:val="center"/>
          </w:tcPr>
          <w:p w14:paraId="54C0F2D1">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55012BC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46" w:type="pct"/>
            <w:shd w:val="clear" w:color="auto" w:fill="auto"/>
            <w:vAlign w:val="center"/>
          </w:tcPr>
          <w:p w14:paraId="17DAD16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7129475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科虎、纳拓、神火</w:t>
            </w:r>
          </w:p>
        </w:tc>
      </w:tr>
      <w:tr w14:paraId="24CF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20FED8E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56</w:t>
            </w:r>
          </w:p>
        </w:tc>
        <w:tc>
          <w:tcPr>
            <w:tcW w:w="1105" w:type="pct"/>
            <w:shd w:val="clear" w:color="auto" w:fill="auto"/>
            <w:vAlign w:val="center"/>
          </w:tcPr>
          <w:p w14:paraId="155E632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台钳</w:t>
            </w:r>
          </w:p>
        </w:tc>
        <w:tc>
          <w:tcPr>
            <w:tcW w:w="1764" w:type="pct"/>
            <w:shd w:val="clear" w:color="auto" w:fill="auto"/>
            <w:vAlign w:val="center"/>
          </w:tcPr>
          <w:p w14:paraId="0D61305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7E1472E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46" w:type="pct"/>
            <w:shd w:val="clear" w:color="auto" w:fill="auto"/>
            <w:vAlign w:val="center"/>
          </w:tcPr>
          <w:p w14:paraId="7CA9636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42D8D5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绿林、长城精工、世达</w:t>
            </w:r>
          </w:p>
        </w:tc>
      </w:tr>
      <w:tr w14:paraId="07588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08F736F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57</w:t>
            </w:r>
          </w:p>
        </w:tc>
        <w:tc>
          <w:tcPr>
            <w:tcW w:w="1105" w:type="pct"/>
            <w:shd w:val="clear" w:color="auto" w:fill="auto"/>
            <w:vAlign w:val="center"/>
          </w:tcPr>
          <w:p w14:paraId="19B7CB16">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组合工具箱</w:t>
            </w:r>
          </w:p>
        </w:tc>
        <w:tc>
          <w:tcPr>
            <w:tcW w:w="1764" w:type="pct"/>
            <w:shd w:val="clear" w:color="auto" w:fill="auto"/>
            <w:vAlign w:val="center"/>
          </w:tcPr>
          <w:p w14:paraId="57D25E5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195EBB0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446" w:type="pct"/>
            <w:shd w:val="clear" w:color="auto" w:fill="auto"/>
            <w:vAlign w:val="center"/>
          </w:tcPr>
          <w:p w14:paraId="1F7D6FA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352CD9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ascii="宋体" w:hAnsi="宋体" w:eastAsia="宋体" w:cs="宋体"/>
                <w:color w:val="auto"/>
                <w:sz w:val="24"/>
                <w:szCs w:val="24"/>
                <w:highlight w:val="none"/>
              </w:rPr>
              <w:t>史丹利、世达、博世</w:t>
            </w:r>
          </w:p>
        </w:tc>
      </w:tr>
      <w:tr w14:paraId="25263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380" w:type="pct"/>
            <w:shd w:val="clear" w:color="auto" w:fill="auto"/>
            <w:noWrap/>
            <w:vAlign w:val="center"/>
          </w:tcPr>
          <w:p w14:paraId="7AB2BC8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58</w:t>
            </w:r>
          </w:p>
        </w:tc>
        <w:tc>
          <w:tcPr>
            <w:tcW w:w="1105" w:type="pct"/>
            <w:shd w:val="clear" w:color="auto" w:fill="auto"/>
            <w:vAlign w:val="center"/>
          </w:tcPr>
          <w:p w14:paraId="73E2966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十字螺丝刀（规格PH2×200mm)</w:t>
            </w:r>
          </w:p>
        </w:tc>
        <w:tc>
          <w:tcPr>
            <w:tcW w:w="1764" w:type="pct"/>
            <w:shd w:val="clear" w:color="auto" w:fill="auto"/>
            <w:vAlign w:val="center"/>
          </w:tcPr>
          <w:p w14:paraId="7953FB71">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4A27B51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446" w:type="pct"/>
            <w:shd w:val="clear" w:color="auto" w:fill="auto"/>
            <w:vAlign w:val="center"/>
          </w:tcPr>
          <w:p w14:paraId="346F1B9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345" w:type="dxa"/>
            <w:shd w:val="clear" w:color="auto" w:fill="auto"/>
            <w:vAlign w:val="center"/>
          </w:tcPr>
          <w:p w14:paraId="5F500C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维拉</w:t>
            </w:r>
            <w:r>
              <w:rPr>
                <w:rFonts w:ascii="宋体" w:hAnsi="宋体" w:eastAsia="宋体" w:cs="宋体"/>
                <w:color w:val="auto"/>
                <w:sz w:val="24"/>
                <w:szCs w:val="24"/>
                <w:highlight w:val="none"/>
              </w:rPr>
              <w:t>、得力、世达</w:t>
            </w:r>
          </w:p>
        </w:tc>
      </w:tr>
      <w:tr w14:paraId="406E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380" w:type="pct"/>
            <w:shd w:val="clear" w:color="auto" w:fill="auto"/>
            <w:noWrap/>
            <w:vAlign w:val="center"/>
          </w:tcPr>
          <w:p w14:paraId="229156F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59</w:t>
            </w:r>
          </w:p>
        </w:tc>
        <w:tc>
          <w:tcPr>
            <w:tcW w:w="1105" w:type="pct"/>
            <w:shd w:val="clear" w:color="auto" w:fill="auto"/>
            <w:vAlign w:val="center"/>
          </w:tcPr>
          <w:p w14:paraId="0DD4720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十字螺丝刀（规格PH1×150mm)</w:t>
            </w:r>
          </w:p>
        </w:tc>
        <w:tc>
          <w:tcPr>
            <w:tcW w:w="1764" w:type="pct"/>
            <w:shd w:val="clear" w:color="auto" w:fill="auto"/>
            <w:vAlign w:val="center"/>
          </w:tcPr>
          <w:p w14:paraId="7BEB7F5B">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733A8D2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446" w:type="pct"/>
            <w:shd w:val="clear" w:color="auto" w:fill="auto"/>
            <w:vAlign w:val="center"/>
          </w:tcPr>
          <w:p w14:paraId="002BC08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345" w:type="dxa"/>
            <w:shd w:val="clear" w:color="auto" w:fill="auto"/>
            <w:vAlign w:val="center"/>
          </w:tcPr>
          <w:p w14:paraId="6148ECE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维拉、</w:t>
            </w:r>
            <w:r>
              <w:rPr>
                <w:rFonts w:ascii="宋体" w:hAnsi="宋体" w:eastAsia="宋体" w:cs="宋体"/>
                <w:color w:val="auto"/>
                <w:sz w:val="24"/>
                <w:szCs w:val="24"/>
                <w:highlight w:val="none"/>
              </w:rPr>
              <w:t>得力、世达</w:t>
            </w:r>
          </w:p>
        </w:tc>
      </w:tr>
      <w:tr w14:paraId="79B4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380" w:type="pct"/>
            <w:shd w:val="clear" w:color="auto" w:fill="auto"/>
            <w:noWrap/>
            <w:vAlign w:val="center"/>
          </w:tcPr>
          <w:p w14:paraId="00C3EA6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60</w:t>
            </w:r>
          </w:p>
        </w:tc>
        <w:tc>
          <w:tcPr>
            <w:tcW w:w="1105" w:type="pct"/>
            <w:shd w:val="clear" w:color="auto" w:fill="auto"/>
            <w:vAlign w:val="center"/>
          </w:tcPr>
          <w:p w14:paraId="12ADE4D3">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十字螺丝刀（规格PH0×100mm)</w:t>
            </w:r>
          </w:p>
        </w:tc>
        <w:tc>
          <w:tcPr>
            <w:tcW w:w="1764" w:type="pct"/>
            <w:shd w:val="clear" w:color="auto" w:fill="auto"/>
            <w:vAlign w:val="center"/>
          </w:tcPr>
          <w:p w14:paraId="302CDDF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0B0CD20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446" w:type="pct"/>
            <w:shd w:val="clear" w:color="auto" w:fill="auto"/>
            <w:vAlign w:val="center"/>
          </w:tcPr>
          <w:p w14:paraId="4610053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345" w:type="dxa"/>
            <w:shd w:val="clear" w:color="auto" w:fill="auto"/>
            <w:vAlign w:val="center"/>
          </w:tcPr>
          <w:p w14:paraId="2CDECD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维拉、</w:t>
            </w:r>
            <w:r>
              <w:rPr>
                <w:rFonts w:ascii="宋体" w:hAnsi="宋体" w:eastAsia="宋体" w:cs="宋体"/>
                <w:color w:val="auto"/>
                <w:sz w:val="24"/>
                <w:szCs w:val="24"/>
                <w:highlight w:val="none"/>
              </w:rPr>
              <w:t>得力、世达</w:t>
            </w:r>
          </w:p>
        </w:tc>
      </w:tr>
      <w:tr w14:paraId="77E5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0" w:type="pct"/>
            <w:shd w:val="clear" w:color="auto" w:fill="auto"/>
            <w:noWrap/>
            <w:vAlign w:val="center"/>
          </w:tcPr>
          <w:p w14:paraId="2A78711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61</w:t>
            </w:r>
          </w:p>
        </w:tc>
        <w:tc>
          <w:tcPr>
            <w:tcW w:w="1105" w:type="pct"/>
            <w:shd w:val="clear" w:color="auto" w:fill="auto"/>
            <w:vAlign w:val="center"/>
          </w:tcPr>
          <w:p w14:paraId="489FC96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棘轮扳手套装（1/4小飞套装）</w:t>
            </w:r>
          </w:p>
        </w:tc>
        <w:tc>
          <w:tcPr>
            <w:tcW w:w="1764" w:type="pct"/>
            <w:shd w:val="clear" w:color="auto" w:fill="auto"/>
            <w:vAlign w:val="center"/>
          </w:tcPr>
          <w:p w14:paraId="58046C2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4460146E">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46" w:type="pct"/>
            <w:shd w:val="clear" w:color="auto" w:fill="auto"/>
            <w:vAlign w:val="center"/>
          </w:tcPr>
          <w:p w14:paraId="77DA79A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345" w:type="dxa"/>
            <w:shd w:val="clear" w:color="auto" w:fill="auto"/>
            <w:vAlign w:val="center"/>
          </w:tcPr>
          <w:p w14:paraId="70370D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维拉、</w:t>
            </w:r>
            <w:r>
              <w:rPr>
                <w:rFonts w:ascii="宋体" w:hAnsi="宋体" w:eastAsia="宋体" w:cs="宋体"/>
                <w:color w:val="auto"/>
                <w:sz w:val="24"/>
                <w:szCs w:val="24"/>
                <w:highlight w:val="none"/>
              </w:rPr>
              <w:t>世达、实耐宝</w:t>
            </w:r>
          </w:p>
        </w:tc>
      </w:tr>
      <w:tr w14:paraId="5207A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6CFB167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62</w:t>
            </w:r>
          </w:p>
        </w:tc>
        <w:tc>
          <w:tcPr>
            <w:tcW w:w="1105" w:type="pct"/>
            <w:shd w:val="clear" w:color="auto" w:fill="auto"/>
            <w:vAlign w:val="center"/>
          </w:tcPr>
          <w:p w14:paraId="586498A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鲤鱼钳</w:t>
            </w:r>
          </w:p>
        </w:tc>
        <w:tc>
          <w:tcPr>
            <w:tcW w:w="1764" w:type="pct"/>
            <w:shd w:val="clear" w:color="auto" w:fill="auto"/>
            <w:vAlign w:val="center"/>
          </w:tcPr>
          <w:p w14:paraId="2A4BC42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3AC0E4A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46" w:type="pct"/>
            <w:shd w:val="clear" w:color="auto" w:fill="auto"/>
            <w:vAlign w:val="center"/>
          </w:tcPr>
          <w:p w14:paraId="6E2FACA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345" w:type="dxa"/>
            <w:shd w:val="clear" w:color="auto" w:fill="auto"/>
            <w:vAlign w:val="center"/>
          </w:tcPr>
          <w:p w14:paraId="21B297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凯尼派克、</w:t>
            </w:r>
            <w:r>
              <w:rPr>
                <w:rFonts w:ascii="宋体" w:hAnsi="宋体" w:eastAsia="宋体" w:cs="宋体"/>
                <w:color w:val="auto"/>
                <w:sz w:val="24"/>
                <w:szCs w:val="24"/>
                <w:highlight w:val="none"/>
              </w:rPr>
              <w:t>世达、伍尔特</w:t>
            </w:r>
          </w:p>
        </w:tc>
      </w:tr>
      <w:tr w14:paraId="0AC3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03AFDB7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63</w:t>
            </w:r>
          </w:p>
        </w:tc>
        <w:tc>
          <w:tcPr>
            <w:tcW w:w="1105" w:type="pct"/>
            <w:shd w:val="clear" w:color="auto" w:fill="auto"/>
            <w:vAlign w:val="center"/>
          </w:tcPr>
          <w:p w14:paraId="0061862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钳式扳手</w:t>
            </w:r>
          </w:p>
        </w:tc>
        <w:tc>
          <w:tcPr>
            <w:tcW w:w="1764" w:type="pct"/>
            <w:shd w:val="clear" w:color="auto" w:fill="auto"/>
            <w:vAlign w:val="center"/>
          </w:tcPr>
          <w:p w14:paraId="6CA2A32C">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4ECB6021">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46" w:type="pct"/>
            <w:shd w:val="clear" w:color="auto" w:fill="auto"/>
            <w:vAlign w:val="center"/>
          </w:tcPr>
          <w:p w14:paraId="38F9CC97">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345" w:type="dxa"/>
            <w:shd w:val="clear" w:color="auto" w:fill="auto"/>
            <w:vAlign w:val="center"/>
          </w:tcPr>
          <w:p w14:paraId="08D6F14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凯尼派克、</w:t>
            </w:r>
            <w:r>
              <w:rPr>
                <w:rFonts w:ascii="宋体" w:hAnsi="宋体" w:eastAsia="宋体" w:cs="宋体"/>
                <w:color w:val="auto"/>
                <w:sz w:val="24"/>
                <w:szCs w:val="24"/>
                <w:highlight w:val="none"/>
              </w:rPr>
              <w:t>世达、伍尔特</w:t>
            </w:r>
          </w:p>
        </w:tc>
      </w:tr>
      <w:tr w14:paraId="15CD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5401E465">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64</w:t>
            </w:r>
          </w:p>
        </w:tc>
        <w:tc>
          <w:tcPr>
            <w:tcW w:w="1105" w:type="pct"/>
            <w:shd w:val="clear" w:color="auto" w:fill="auto"/>
            <w:vAlign w:val="center"/>
          </w:tcPr>
          <w:p w14:paraId="17DAA5E9">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绝缘3件套</w:t>
            </w:r>
          </w:p>
        </w:tc>
        <w:tc>
          <w:tcPr>
            <w:tcW w:w="1764" w:type="pct"/>
            <w:shd w:val="clear" w:color="auto" w:fill="auto"/>
            <w:vAlign w:val="center"/>
          </w:tcPr>
          <w:p w14:paraId="55CA59EC">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5D0B5F40">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46" w:type="pct"/>
            <w:shd w:val="clear" w:color="auto" w:fill="auto"/>
            <w:vAlign w:val="center"/>
          </w:tcPr>
          <w:p w14:paraId="1157F25F">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345" w:type="dxa"/>
            <w:shd w:val="clear" w:color="auto" w:fill="auto"/>
            <w:vAlign w:val="center"/>
          </w:tcPr>
          <w:p w14:paraId="381B37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凯尼派克、</w:t>
            </w:r>
            <w:r>
              <w:rPr>
                <w:rFonts w:ascii="宋体" w:hAnsi="宋体" w:eastAsia="宋体" w:cs="宋体"/>
                <w:color w:val="auto"/>
                <w:sz w:val="24"/>
                <w:szCs w:val="24"/>
                <w:highlight w:val="none"/>
              </w:rPr>
              <w:t>世达、伍尔特</w:t>
            </w:r>
          </w:p>
        </w:tc>
      </w:tr>
      <w:tr w14:paraId="74CB9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75FAD60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65</w:t>
            </w:r>
          </w:p>
        </w:tc>
        <w:tc>
          <w:tcPr>
            <w:tcW w:w="1105" w:type="pct"/>
            <w:shd w:val="clear" w:color="auto" w:fill="auto"/>
            <w:vAlign w:val="center"/>
          </w:tcPr>
          <w:p w14:paraId="62A6CFA1">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梅花内六角</w:t>
            </w:r>
          </w:p>
        </w:tc>
        <w:tc>
          <w:tcPr>
            <w:tcW w:w="1764" w:type="pct"/>
            <w:shd w:val="clear" w:color="auto" w:fill="auto"/>
            <w:vAlign w:val="center"/>
          </w:tcPr>
          <w:p w14:paraId="63BA3273">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079D0358">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46" w:type="pct"/>
            <w:shd w:val="clear" w:color="auto" w:fill="auto"/>
            <w:vAlign w:val="center"/>
          </w:tcPr>
          <w:p w14:paraId="18D6823D">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345" w:type="dxa"/>
            <w:shd w:val="clear" w:color="auto" w:fill="auto"/>
            <w:vAlign w:val="center"/>
          </w:tcPr>
          <w:p w14:paraId="57B774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维拉、</w:t>
            </w:r>
            <w:r>
              <w:rPr>
                <w:rFonts w:ascii="宋体" w:hAnsi="宋体" w:eastAsia="宋体" w:cs="宋体"/>
                <w:color w:val="auto"/>
                <w:sz w:val="24"/>
                <w:szCs w:val="24"/>
                <w:highlight w:val="none"/>
              </w:rPr>
              <w:t>得力、世达</w:t>
            </w:r>
          </w:p>
        </w:tc>
      </w:tr>
      <w:tr w14:paraId="096D0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380" w:type="pct"/>
            <w:shd w:val="clear" w:color="auto" w:fill="auto"/>
            <w:noWrap/>
            <w:vAlign w:val="center"/>
          </w:tcPr>
          <w:p w14:paraId="76085CF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66</w:t>
            </w:r>
          </w:p>
        </w:tc>
        <w:tc>
          <w:tcPr>
            <w:tcW w:w="1105" w:type="pct"/>
            <w:shd w:val="clear" w:color="auto" w:fill="auto"/>
            <w:vAlign w:val="center"/>
          </w:tcPr>
          <w:p w14:paraId="33A00834">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万用表</w:t>
            </w:r>
          </w:p>
        </w:tc>
        <w:tc>
          <w:tcPr>
            <w:tcW w:w="1764" w:type="pct"/>
            <w:shd w:val="clear" w:color="auto" w:fill="auto"/>
            <w:vAlign w:val="center"/>
          </w:tcPr>
          <w:p w14:paraId="72E7E29A">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438" w:type="pct"/>
            <w:shd w:val="clear" w:color="auto" w:fill="auto"/>
            <w:vAlign w:val="center"/>
          </w:tcPr>
          <w:p w14:paraId="61946C42">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446" w:type="pct"/>
            <w:shd w:val="clear" w:color="auto" w:fill="auto"/>
            <w:vAlign w:val="center"/>
          </w:tcPr>
          <w:p w14:paraId="79953651">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345" w:type="dxa"/>
            <w:shd w:val="clear" w:color="auto" w:fill="auto"/>
            <w:vAlign w:val="center"/>
          </w:tcPr>
          <w:p w14:paraId="32EEC2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福禄克、</w:t>
            </w:r>
            <w:r>
              <w:rPr>
                <w:rFonts w:ascii="宋体" w:hAnsi="宋体" w:eastAsia="宋体" w:cs="宋体"/>
                <w:color w:val="auto"/>
                <w:sz w:val="24"/>
                <w:szCs w:val="24"/>
                <w:highlight w:val="none"/>
              </w:rPr>
              <w:t>日置、是德科技</w:t>
            </w:r>
          </w:p>
        </w:tc>
      </w:tr>
    </w:tbl>
    <w:p w14:paraId="4BC08D99">
      <w:pPr>
        <w:bidi w:val="0"/>
        <w:rPr>
          <w:rFonts w:hint="eastAsia" w:ascii="宋体" w:hAnsi="宋体" w:eastAsia="宋体" w:cs="宋体"/>
          <w:b/>
          <w:bCs/>
          <w:color w:val="auto"/>
          <w:sz w:val="24"/>
          <w:szCs w:val="24"/>
          <w:highlight w:val="none"/>
          <w:lang w:val="zh-CN" w:eastAsia="zh-CN"/>
        </w:rPr>
      </w:pPr>
    </w:p>
    <w:p w14:paraId="6C4B8A4B">
      <w:pPr>
        <w:bidi w:val="0"/>
        <w:rPr>
          <w:rFonts w:hint="eastAsia" w:ascii="宋体" w:hAnsi="宋体" w:eastAsia="宋体" w:cs="宋体"/>
          <w:b/>
          <w:bCs/>
          <w:color w:val="auto"/>
          <w:sz w:val="24"/>
          <w:szCs w:val="24"/>
          <w:highlight w:val="none"/>
          <w:lang w:val="zh-CN" w:eastAsia="zh-CN"/>
        </w:rPr>
      </w:pPr>
    </w:p>
    <w:p w14:paraId="6ED41C36">
      <w:pPr>
        <w:spacing w:line="360" w:lineRule="auto"/>
        <w:outlineLvl w:val="1"/>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color w:val="auto"/>
          <w:sz w:val="24"/>
          <w:szCs w:val="24"/>
          <w:highlight w:val="none"/>
          <w:lang w:val="en-US" w:eastAsia="zh-CN"/>
        </w:rPr>
        <w:t>三</w:t>
      </w:r>
      <w:r>
        <w:rPr>
          <w:rFonts w:hint="eastAsia" w:asciiTheme="minorEastAsia" w:hAnsiTheme="minorEastAsia" w:eastAsiaTheme="minorEastAsia" w:cstheme="minorEastAsia"/>
          <w:b/>
          <w:color w:val="auto"/>
          <w:sz w:val="24"/>
          <w:szCs w:val="24"/>
          <w:highlight w:val="none"/>
        </w:rPr>
        <w:t>、</w:t>
      </w:r>
      <w:r>
        <w:rPr>
          <w:rFonts w:hint="eastAsia" w:asciiTheme="minorEastAsia" w:hAnsiTheme="minorEastAsia" w:eastAsiaTheme="minorEastAsia" w:cstheme="minorEastAsia"/>
          <w:b/>
          <w:bCs/>
          <w:color w:val="auto"/>
          <w:sz w:val="24"/>
          <w:szCs w:val="24"/>
          <w:highlight w:val="none"/>
        </w:rPr>
        <w:t>报价要求</w:t>
      </w:r>
    </w:p>
    <w:p w14:paraId="76FF9856">
      <w:pPr>
        <w:spacing w:line="360" w:lineRule="auto"/>
        <w:ind w:firstLine="480" w:firstLineChars="200"/>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本项目采用总价包干，</w:t>
      </w:r>
      <w:r>
        <w:rPr>
          <w:rFonts w:hint="eastAsia" w:asciiTheme="minorEastAsia" w:hAnsiTheme="minorEastAsia" w:eastAsiaTheme="minorEastAsia" w:cstheme="minorEastAsia"/>
          <w:b/>
          <w:bCs/>
          <w:color w:val="auto"/>
          <w:sz w:val="24"/>
          <w:szCs w:val="24"/>
          <w:highlight w:val="none"/>
        </w:rPr>
        <w:t>投标人报总价，总价不得超过预算，否则投标无效。</w:t>
      </w:r>
      <w:r>
        <w:rPr>
          <w:rFonts w:hint="eastAsia" w:asciiTheme="minorEastAsia" w:hAnsiTheme="minorEastAsia" w:eastAsiaTheme="minorEastAsia" w:cstheme="minorEastAsia"/>
          <w:bCs/>
          <w:color w:val="auto"/>
          <w:sz w:val="24"/>
          <w:szCs w:val="24"/>
          <w:highlight w:val="none"/>
        </w:rPr>
        <w:t>投标报价包括为完成本项目而产生的全部费用（包括下表所列所有货物的供货、包装运输及保险、装卸、安装、调试、培训及质保期内免费维修保养服务等全部内容），采购人后期不再追加任何费用，请投标人谨慎报价。</w:t>
      </w:r>
    </w:p>
    <w:p w14:paraId="4515BF58">
      <w:pPr>
        <w:spacing w:line="360" w:lineRule="auto"/>
        <w:rPr>
          <w:rFonts w:hint="eastAsia" w:asciiTheme="minorEastAsia" w:hAnsiTheme="minorEastAsia" w:eastAsiaTheme="minorEastAsia" w:cstheme="minorEastAsia"/>
          <w:color w:val="auto"/>
          <w:sz w:val="24"/>
          <w:szCs w:val="24"/>
          <w:highlight w:val="none"/>
        </w:rPr>
      </w:pPr>
    </w:p>
    <w:p w14:paraId="4A919B92">
      <w:pPr>
        <w:spacing w:line="360" w:lineRule="auto"/>
        <w:outlineLvl w:val="1"/>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color w:val="auto"/>
          <w:sz w:val="24"/>
          <w:szCs w:val="24"/>
          <w:highlight w:val="none"/>
          <w:lang w:val="en-US" w:eastAsia="zh-CN"/>
        </w:rPr>
        <w:t>四</w:t>
      </w:r>
      <w:r>
        <w:rPr>
          <w:rFonts w:hint="eastAsia" w:asciiTheme="minorEastAsia" w:hAnsiTheme="minorEastAsia" w:eastAsiaTheme="minorEastAsia" w:cstheme="minorEastAsia"/>
          <w:b/>
          <w:color w:val="auto"/>
          <w:sz w:val="24"/>
          <w:szCs w:val="24"/>
          <w:highlight w:val="none"/>
        </w:rPr>
        <w:t>、</w:t>
      </w:r>
      <w:r>
        <w:rPr>
          <w:rFonts w:hint="eastAsia" w:asciiTheme="minorEastAsia" w:hAnsiTheme="minorEastAsia" w:eastAsiaTheme="minorEastAsia" w:cstheme="minorEastAsia"/>
          <w:b/>
          <w:bCs/>
          <w:color w:val="auto"/>
          <w:sz w:val="24"/>
          <w:szCs w:val="24"/>
          <w:highlight w:val="none"/>
        </w:rPr>
        <w:t>其他要求</w:t>
      </w:r>
    </w:p>
    <w:p w14:paraId="2E3BA4D8">
      <w:pPr>
        <w:spacing w:line="360" w:lineRule="auto"/>
        <w:ind w:firstLine="482" w:firstLineChars="200"/>
        <w:rPr>
          <w:rFonts w:ascii="宋体" w:hAnsi="宋体" w:eastAsia="宋体"/>
          <w:bCs/>
          <w:color w:val="auto"/>
          <w:sz w:val="24"/>
          <w:szCs w:val="18"/>
          <w:highlight w:val="none"/>
        </w:rPr>
      </w:pPr>
      <w:r>
        <w:rPr>
          <w:rFonts w:hint="eastAsia" w:asciiTheme="minorEastAsia" w:hAnsiTheme="minorEastAsia" w:eastAsiaTheme="minorEastAsia" w:cstheme="minorEastAsia"/>
          <w:b/>
          <w:bCs w:val="0"/>
          <w:color w:val="auto"/>
          <w:sz w:val="24"/>
          <w:szCs w:val="24"/>
          <w:highlight w:val="none"/>
        </w:rPr>
        <w:t>所有家具款式及颜色花纹，最终根据采购人需求确定，采购人不再追加任何费用，</w:t>
      </w:r>
      <w:r>
        <w:rPr>
          <w:rFonts w:hint="eastAsia" w:asciiTheme="minorEastAsia" w:hAnsiTheme="minorEastAsia" w:eastAsiaTheme="minorEastAsia" w:cstheme="minorEastAsia"/>
          <w:b/>
          <w:bCs w:val="0"/>
          <w:color w:val="auto"/>
          <w:sz w:val="24"/>
          <w:szCs w:val="24"/>
          <w:highlight w:val="none"/>
          <w:lang w:val="en-US" w:eastAsia="zh-CN"/>
        </w:rPr>
        <w:t>投标人</w:t>
      </w:r>
      <w:r>
        <w:rPr>
          <w:rFonts w:hint="eastAsia" w:asciiTheme="minorEastAsia" w:hAnsiTheme="minorEastAsia" w:eastAsiaTheme="minorEastAsia" w:cstheme="minorEastAsia"/>
          <w:b/>
          <w:bCs w:val="0"/>
          <w:color w:val="auto"/>
          <w:sz w:val="24"/>
          <w:szCs w:val="24"/>
          <w:highlight w:val="none"/>
        </w:rPr>
        <w:t>自行考虑相关成本</w:t>
      </w:r>
      <w:r>
        <w:rPr>
          <w:rFonts w:hint="eastAsia" w:asciiTheme="minorEastAsia" w:hAnsiTheme="minorEastAsia" w:eastAsiaTheme="minorEastAsia" w:cstheme="minorEastAsia"/>
          <w:bCs/>
          <w:color w:val="auto"/>
          <w:sz w:val="24"/>
          <w:szCs w:val="24"/>
          <w:highlight w:val="none"/>
        </w:rPr>
        <w:t>。</w:t>
      </w:r>
    </w:p>
    <w:p w14:paraId="3470005B">
      <w:pPr>
        <w:spacing w:line="360" w:lineRule="auto"/>
        <w:ind w:firstLine="480" w:firstLineChars="200"/>
        <w:rPr>
          <w:rFonts w:asciiTheme="minorEastAsia" w:hAnsiTheme="minorEastAsia" w:eastAsia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0" w:usb3="00000000" w:csb0="00000001" w:csb1="00000000"/>
  </w:font>
  <w:font w:name="方正细等线_GBK">
    <w:altName w:val="宋体"/>
    <w:panose1 w:val="00000000000000000000"/>
    <w:charset w:val="86"/>
    <w:family w:val="script"/>
    <w:pitch w:val="default"/>
    <w:sig w:usb0="00000000" w:usb1="00000000" w:usb2="0000001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A00F2F"/>
    <w:multiLevelType w:val="singleLevel"/>
    <w:tmpl w:val="E3A00F2F"/>
    <w:lvl w:ilvl="0" w:tentative="0">
      <w:start w:val="1"/>
      <w:numFmt w:val="decimal"/>
      <w:pStyle w:val="7"/>
      <w:lvlText w:val="%1."/>
      <w:lvlJc w:val="left"/>
      <w:pPr>
        <w:tabs>
          <w:tab w:val="left" w:pos="780"/>
        </w:tabs>
        <w:ind w:left="7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mYzlhYmM4ZWE5ZWFkOGI3ODRmOTRiZmM5MzFjYjAifQ=="/>
  </w:docVars>
  <w:rsids>
    <w:rsidRoot w:val="0083299F"/>
    <w:rsid w:val="00080A45"/>
    <w:rsid w:val="000E0EE1"/>
    <w:rsid w:val="000E4CB3"/>
    <w:rsid w:val="001554FD"/>
    <w:rsid w:val="002328E2"/>
    <w:rsid w:val="00293BD1"/>
    <w:rsid w:val="002C31A7"/>
    <w:rsid w:val="0039380D"/>
    <w:rsid w:val="003D7571"/>
    <w:rsid w:val="004E0C87"/>
    <w:rsid w:val="005B7D2D"/>
    <w:rsid w:val="005C75BE"/>
    <w:rsid w:val="006F07FA"/>
    <w:rsid w:val="0083299F"/>
    <w:rsid w:val="00896160"/>
    <w:rsid w:val="00AA72A1"/>
    <w:rsid w:val="00D7017D"/>
    <w:rsid w:val="00FE0789"/>
    <w:rsid w:val="03213E42"/>
    <w:rsid w:val="083C4B5A"/>
    <w:rsid w:val="0B6974D4"/>
    <w:rsid w:val="1D70572B"/>
    <w:rsid w:val="2313019B"/>
    <w:rsid w:val="32C11179"/>
    <w:rsid w:val="42857C64"/>
    <w:rsid w:val="4C7F2DB9"/>
    <w:rsid w:val="5D325F68"/>
    <w:rsid w:val="76147A4F"/>
    <w:rsid w:val="7C325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99"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qFormat="1" w:unhideWhenUsed="0" w:uiPriority="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szCs w:val="20"/>
      <w:lang w:val="en-US" w:eastAsia="zh-CN" w:bidi="ar-SA"/>
    </w:rPr>
  </w:style>
  <w:style w:type="paragraph" w:styleId="5">
    <w:name w:val="heading 2"/>
    <w:basedOn w:val="1"/>
    <w:next w:val="1"/>
    <w:link w:val="2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微软简标宋" w:hAnsi="@微软简标宋" w:eastAsia="@微软简标宋" w:cs="@微软简标宋"/>
      <w:szCs w:val="24"/>
      <w:lang w:val="zh-CN"/>
    </w:rPr>
  </w:style>
  <w:style w:type="paragraph" w:styleId="3">
    <w:name w:val="Body Text First Indent"/>
    <w:basedOn w:val="2"/>
    <w:next w:val="4"/>
    <w:unhideWhenUsed/>
    <w:qFormat/>
    <w:uiPriority w:val="99"/>
    <w:pPr>
      <w:ind w:firstLine="420" w:firstLineChars="100"/>
    </w:pPr>
  </w:style>
  <w:style w:type="paragraph" w:styleId="4">
    <w:name w:val="toc 6"/>
    <w:basedOn w:val="1"/>
    <w:next w:val="1"/>
    <w:semiHidden/>
    <w:qFormat/>
    <w:uiPriority w:val="0"/>
    <w:pPr>
      <w:ind w:left="2100" w:leftChars="1000"/>
    </w:pPr>
  </w:style>
  <w:style w:type="paragraph" w:styleId="7">
    <w:name w:val="List Number 2"/>
    <w:basedOn w:val="1"/>
    <w:autoRedefine/>
    <w:semiHidden/>
    <w:unhideWhenUsed/>
    <w:qFormat/>
    <w:uiPriority w:val="99"/>
    <w:pPr>
      <w:numPr>
        <w:ilvl w:val="0"/>
        <w:numId w:val="1"/>
      </w:numPr>
    </w:pPr>
  </w:style>
  <w:style w:type="paragraph" w:styleId="8">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9">
    <w:name w:val="annotation text"/>
    <w:basedOn w:val="1"/>
    <w:qFormat/>
    <w:uiPriority w:val="0"/>
    <w:pPr>
      <w:jc w:val="left"/>
    </w:pPr>
    <w:rPr>
      <w:rFonts w:ascii="Arial" w:hAnsi="Arial" w:eastAsia="黑体" w:cs="Arial"/>
    </w:rPr>
  </w:style>
  <w:style w:type="paragraph" w:styleId="10">
    <w:name w:val="Body Text Indent"/>
    <w:basedOn w:val="1"/>
    <w:unhideWhenUsed/>
    <w:qFormat/>
    <w:uiPriority w:val="99"/>
    <w:pPr>
      <w:spacing w:after="120"/>
      <w:ind w:left="420" w:leftChars="200"/>
    </w:pPr>
  </w:style>
  <w:style w:type="paragraph" w:styleId="11">
    <w:name w:val="index 4"/>
    <w:basedOn w:val="1"/>
    <w:next w:val="1"/>
    <w:qFormat/>
    <w:uiPriority w:val="99"/>
    <w:pPr>
      <w:ind w:left="600" w:leftChars="600"/>
    </w:pPr>
  </w:style>
  <w:style w:type="paragraph" w:styleId="12">
    <w:name w:val="Plain Text"/>
    <w:basedOn w:val="1"/>
    <w:qFormat/>
    <w:uiPriority w:val="99"/>
    <w:rPr>
      <w:rFonts w:ascii="宋体" w:hAnsi="Courier New" w:eastAsiaTheme="minorEastAsia" w:cstheme="minorBidi"/>
      <w:szCs w:val="22"/>
    </w:rPr>
  </w:style>
  <w:style w:type="paragraph" w:styleId="13">
    <w:name w:val="footer"/>
    <w:basedOn w:val="1"/>
    <w:link w:val="25"/>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6">
    <w:name w:val="List"/>
    <w:qFormat/>
    <w:uiPriority w:val="0"/>
    <w:pPr>
      <w:widowControl w:val="0"/>
      <w:spacing w:line="240" w:lineRule="auto"/>
      <w:ind w:left="420" w:hanging="420"/>
      <w:jc w:val="both"/>
      <w:textAlignment w:val="auto"/>
    </w:pPr>
    <w:rPr>
      <w:rFonts w:ascii="Arial" w:hAnsi="Arial" w:eastAsia="楷体_GB2312" w:cs="@仿宋_GB2312"/>
      <w:color w:val="auto"/>
      <w:kern w:val="2"/>
      <w:sz w:val="28"/>
      <w:szCs w:val="20"/>
      <w:u w:val="none" w:color="auto"/>
      <w:lang w:val="en-US" w:eastAsia="zh-CN" w:bidi="ar-SA"/>
    </w:rPr>
  </w:style>
  <w:style w:type="paragraph" w:styleId="17">
    <w:name w:val="Body Text 2"/>
    <w:basedOn w:val="1"/>
    <w:next w:val="1"/>
    <w:qFormat/>
    <w:uiPriority w:val="0"/>
    <w:pPr>
      <w:spacing w:after="120" w:line="480" w:lineRule="auto"/>
    </w:pPr>
  </w:style>
  <w:style w:type="paragraph" w:styleId="18">
    <w:name w:val="Normal (Web)"/>
    <w:basedOn w:val="1"/>
    <w:autoRedefine/>
    <w:semiHidden/>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9">
    <w:name w:val="Body Text First Indent 2"/>
    <w:basedOn w:val="10"/>
    <w:next w:val="16"/>
    <w:unhideWhenUsed/>
    <w:qFormat/>
    <w:uiPriority w:val="99"/>
    <w:pPr>
      <w:ind w:firstLine="420" w:firstLineChars="200"/>
    </w:pPr>
  </w:style>
  <w:style w:type="table" w:styleId="21">
    <w:name w:val="Table Grid"/>
    <w:basedOn w:val="20"/>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
    <w:name w:val="正文-公1"/>
    <w:basedOn w:val="1"/>
    <w:autoRedefine/>
    <w:qFormat/>
    <w:uiPriority w:val="99"/>
    <w:pPr>
      <w:ind w:firstLine="200" w:firstLineChars="200"/>
    </w:pPr>
    <w:rPr>
      <w:szCs w:val="22"/>
    </w:rPr>
  </w:style>
  <w:style w:type="character" w:customStyle="1" w:styleId="24">
    <w:name w:val="页眉 Char"/>
    <w:basedOn w:val="22"/>
    <w:link w:val="14"/>
    <w:autoRedefine/>
    <w:qFormat/>
    <w:uiPriority w:val="99"/>
    <w:rPr>
      <w:sz w:val="18"/>
      <w:szCs w:val="18"/>
    </w:rPr>
  </w:style>
  <w:style w:type="character" w:customStyle="1" w:styleId="25">
    <w:name w:val="页脚 Char"/>
    <w:basedOn w:val="22"/>
    <w:link w:val="13"/>
    <w:qFormat/>
    <w:uiPriority w:val="99"/>
    <w:rPr>
      <w:sz w:val="18"/>
      <w:szCs w:val="18"/>
    </w:rPr>
  </w:style>
  <w:style w:type="paragraph" w:customStyle="1" w:styleId="26">
    <w:name w:val="xl31"/>
    <w:basedOn w:val="1"/>
    <w:qFormat/>
    <w:uiPriority w:val="0"/>
    <w:pPr>
      <w:widowControl/>
      <w:spacing w:before="100" w:beforeAutospacing="1" w:after="100" w:afterAutospacing="1"/>
      <w:jc w:val="center"/>
    </w:pPr>
    <w:rPr>
      <w:b/>
      <w:bCs/>
      <w:kern w:val="0"/>
      <w:sz w:val="28"/>
      <w:szCs w:val="28"/>
    </w:rPr>
  </w:style>
  <w:style w:type="paragraph" w:customStyle="1" w:styleId="27">
    <w:name w:val="D&amp;L"/>
    <w:basedOn w:val="14"/>
    <w:autoRedefine/>
    <w:qFormat/>
    <w:uiPriority w:val="0"/>
    <w:pPr>
      <w:pBdr>
        <w:bottom w:val="thinThickSmallGap" w:color="auto" w:sz="18" w:space="1"/>
      </w:pBdr>
      <w:adjustRightInd w:val="0"/>
      <w:snapToGrid/>
      <w:spacing w:line="240" w:lineRule="atLeast"/>
      <w:textAlignment w:val="baseline"/>
    </w:pPr>
    <w:rPr>
      <w:rFonts w:ascii="@仿宋_GB2312" w:hAnsi="@仿宋_GB2312" w:eastAsia="@仿宋_GB2312" w:cs="@仿宋_GB2312"/>
      <w:kern w:val="0"/>
      <w:sz w:val="24"/>
      <w:szCs w:val="20"/>
    </w:rPr>
  </w:style>
  <w:style w:type="character" w:customStyle="1" w:styleId="28">
    <w:name w:val="标题 2 Char"/>
    <w:basedOn w:val="22"/>
    <w:link w:val="5"/>
    <w:semiHidden/>
    <w:qFormat/>
    <w:uiPriority w:val="9"/>
    <w:rPr>
      <w:rFonts w:asciiTheme="majorHAnsi" w:hAnsiTheme="majorHAnsi" w:eastAsiaTheme="majorEastAsia" w:cstheme="majorBidi"/>
      <w:b/>
      <w:bCs/>
      <w:sz w:val="32"/>
      <w:szCs w:val="32"/>
    </w:rPr>
  </w:style>
  <w:style w:type="character" w:customStyle="1" w:styleId="29">
    <w:name w:val="16"/>
    <w:basedOn w:val="22"/>
    <w:qFormat/>
    <w:uiPriority w:val="0"/>
    <w:rPr>
      <w:rFonts w:hint="eastAsia" w:ascii="微软雅黑" w:hAnsi="微软雅黑" w:eastAsia="微软雅黑"/>
      <w:b/>
      <w:bCs/>
      <w:color w:val="000000"/>
      <w:sz w:val="22"/>
      <w:szCs w:val="22"/>
    </w:rPr>
  </w:style>
  <w:style w:type="character" w:customStyle="1" w:styleId="30">
    <w:name w:val="15"/>
    <w:basedOn w:val="22"/>
    <w:qFormat/>
    <w:uiPriority w:val="0"/>
    <w:rPr>
      <w:rFonts w:hint="eastAsia" w:ascii="宋体" w:hAnsi="宋体" w:eastAsia="宋体" w:cs="宋体"/>
      <w:color w:val="000000"/>
      <w:sz w:val="24"/>
      <w:szCs w:val="24"/>
    </w:rPr>
  </w:style>
  <w:style w:type="paragraph" w:customStyle="1" w:styleId="31">
    <w:name w:val="正文2"/>
    <w:basedOn w:val="1"/>
    <w:next w:val="15"/>
    <w:qFormat/>
    <w:uiPriority w:val="0"/>
    <w:pPr>
      <w:spacing w:before="156" w:after="100" w:afterAutospacing="1" w:line="360" w:lineRule="auto"/>
      <w:ind w:firstLine="200" w:firstLineChars="200"/>
    </w:pPr>
    <w:rPr>
      <w:kern w:val="0"/>
      <w:sz w:val="24"/>
      <w:szCs w:val="24"/>
    </w:rPr>
  </w:style>
  <w:style w:type="paragraph" w:styleId="32">
    <w:name w:val="List Paragraph"/>
    <w:basedOn w:val="1"/>
    <w:qFormat/>
    <w:uiPriority w:val="34"/>
    <w:pPr>
      <w:ind w:firstLine="420" w:firstLineChars="200"/>
    </w:pPr>
  </w:style>
  <w:style w:type="paragraph" w:customStyle="1" w:styleId="33">
    <w:name w:val="*正文"/>
    <w:basedOn w:val="1"/>
    <w:autoRedefine/>
    <w:qFormat/>
    <w:uiPriority w:val="0"/>
    <w:pPr>
      <w:widowControl/>
      <w:spacing w:line="360" w:lineRule="auto"/>
      <w:ind w:firstLine="200" w:firstLineChars="200"/>
      <w:jc w:val="left"/>
    </w:pPr>
    <w:rPr>
      <w:rFonts w:ascii="宋体" w:hAnsi="Times New Roman" w:eastAsia="宋体" w:cs="Times New Roman"/>
      <w:sz w:val="24"/>
      <w:szCs w:val="28"/>
    </w:rPr>
  </w:style>
  <w:style w:type="paragraph" w:customStyle="1" w:styleId="34">
    <w:name w:val="标书正文（首行缩进）"/>
    <w:basedOn w:val="1"/>
    <w:autoRedefine/>
    <w:qFormat/>
    <w:uiPriority w:val="0"/>
    <w:pPr>
      <w:spacing w:line="480" w:lineRule="exact"/>
      <w:ind w:firstLine="200" w:firstLineChars="200"/>
    </w:pPr>
    <w:rPr>
      <w:rFonts w:hAnsi="Helvetica" w:eastAsia="方正细等线_GBK"/>
      <w:sz w:val="24"/>
    </w:rPr>
  </w:style>
  <w:style w:type="character" w:customStyle="1" w:styleId="35">
    <w:name w:val="font01"/>
    <w:qFormat/>
    <w:uiPriority w:val="0"/>
    <w:rPr>
      <w:rFonts w:hint="eastAsia" w:ascii="宋体" w:hAnsi="宋体" w:eastAsia="宋体" w:cs="宋体"/>
      <w:color w:val="000000"/>
      <w:sz w:val="22"/>
      <w:szCs w:val="22"/>
      <w:u w:val="none"/>
    </w:rPr>
  </w:style>
  <w:style w:type="character" w:customStyle="1" w:styleId="36">
    <w:name w:val="font11"/>
    <w:qFormat/>
    <w:uiPriority w:val="0"/>
    <w:rPr>
      <w:rFonts w:ascii="微软雅黑" w:hAnsi="微软雅黑" w:eastAsia="微软雅黑" w:cs="微软雅黑"/>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17</Pages>
  <Words>3101</Words>
  <Characters>3552</Characters>
  <Lines>11</Lines>
  <Paragraphs>3</Paragraphs>
  <TotalTime>0</TotalTime>
  <ScaleCrop>false</ScaleCrop>
  <LinksUpToDate>false</LinksUpToDate>
  <CharactersWithSpaces>3568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2022-06-23T09:32:00Z</dcterms:created>
  <dc:creator>NTKO</dc:creator>
  <cp:lastModifiedBy>admin</cp:lastModifiedBy>
  <dcterms:modified xsi:type="dcterms:W3CDTF">2026-09-08T05:38:44Z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60FB25F124654BF48559CC833A8755AC_12</vt:lpwstr>
  </property>
  <property fmtid="{D5CDD505-2E9C-101B-9397-08002B2CF9AE}" pid="4" name="KSOTemplateDocerSaveRecord">
    <vt:lpwstr>eyJoZGlkIjoiMjVmYzlhYmM4ZWE5ZWFkOGI3ODRmOTRiZmM5MzFjYjAiLCJ1c2VySWQiOiIxNTk1MjkyMzM0In0=</vt:lpwstr>
  </property>
</Properties>
</file>