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271E1A">
      <w:pPr>
        <w:pStyle w:val="2"/>
        <w:spacing w:line="360" w:lineRule="auto"/>
        <w:ind w:left="0" w:firstLine="0"/>
        <w:jc w:val="center"/>
        <w:rPr>
          <w:rFonts w:ascii="宋体" w:hAnsi="宋体"/>
          <w:szCs w:val="36"/>
          <w:highlight w:val="none"/>
        </w:rPr>
      </w:pPr>
      <w:bookmarkStart w:id="0" w:name="_GoBack"/>
      <w:r>
        <w:rPr>
          <w:rFonts w:hint="eastAsia" w:ascii="宋体" w:hAnsi="宋体"/>
          <w:szCs w:val="36"/>
          <w:highlight w:val="none"/>
        </w:rPr>
        <w:t>采购需求</w:t>
      </w:r>
      <w:bookmarkEnd w:id="0"/>
    </w:p>
    <w:p w14:paraId="0BCAB7EF">
      <w:pPr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一、付款方式：成交人(保险公司)按签订的合同规定提供服务，提供车险报价单，报采购人(投保单位)审核后付款，成交人(保险公司)应投保单位要求提供保单、有效发票。</w:t>
      </w:r>
    </w:p>
    <w:p w14:paraId="58CC0D55"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二、服务期：详见比选采购公告</w:t>
      </w:r>
    </w:p>
    <w:p w14:paraId="2576AA3F"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三、报价要求：详见第二章供应商须知-序号30.6项内容</w:t>
      </w:r>
    </w:p>
    <w:p w14:paraId="23DF44C0">
      <w:pPr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四、拟投保车辆清单</w:t>
      </w:r>
    </w:p>
    <w:tbl>
      <w:tblPr>
        <w:tblStyle w:val="3"/>
        <w:tblW w:w="10337" w:type="dxa"/>
        <w:tblInd w:w="-10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"/>
        <w:gridCol w:w="1673"/>
        <w:gridCol w:w="1888"/>
        <w:gridCol w:w="2214"/>
        <w:gridCol w:w="2160"/>
        <w:gridCol w:w="1528"/>
      </w:tblGrid>
      <w:tr w14:paraId="13F84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E6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CE5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车辆品牌、型号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C8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车牌号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F10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车辆产权单位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D2C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车辆使用单位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D7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行驶公里数（公里）</w:t>
            </w:r>
          </w:p>
        </w:tc>
      </w:tr>
      <w:tr w14:paraId="1426E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1A9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F7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奥迪A6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8C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皖A13888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024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F22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8FD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288200</w:t>
            </w:r>
          </w:p>
        </w:tc>
      </w:tr>
      <w:tr w14:paraId="13901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97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C8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奥迪A6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BDF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皖A02111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0E4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F0A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7C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254100</w:t>
            </w:r>
          </w:p>
        </w:tc>
      </w:tr>
      <w:tr w14:paraId="07AE1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F3D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93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丰田海狮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90D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皖A27788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464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032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7F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200100</w:t>
            </w:r>
          </w:p>
        </w:tc>
      </w:tr>
      <w:tr w14:paraId="4D35B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85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76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江淮瑞风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60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皖A23610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6B5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95C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D7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103360</w:t>
            </w:r>
          </w:p>
        </w:tc>
      </w:tr>
      <w:tr w14:paraId="74963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F8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8C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奥迪A6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A0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皖A01777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97D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733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8C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189700</w:t>
            </w:r>
          </w:p>
        </w:tc>
      </w:tr>
      <w:tr w14:paraId="35DF0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99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10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江淮瑞风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5F4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皖A43581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FAC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611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B64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47312</w:t>
            </w:r>
          </w:p>
        </w:tc>
      </w:tr>
      <w:tr w14:paraId="1862B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A42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CE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大众帕萨特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D2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皖A637SE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D02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输血协会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38F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979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83083</w:t>
            </w:r>
          </w:p>
        </w:tc>
      </w:tr>
      <w:tr w14:paraId="70DB1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5A5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D9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奔驰北铃牌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F3C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皖AD1U53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995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18F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6E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244700</w:t>
            </w:r>
          </w:p>
        </w:tc>
      </w:tr>
      <w:tr w14:paraId="7CABD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95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06D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华晨金杯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093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皖AZV070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858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716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安徽省立医院南区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4E6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54983</w:t>
            </w:r>
          </w:p>
        </w:tc>
      </w:tr>
      <w:tr w14:paraId="1874E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18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452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奇瑞汽车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DEC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皖A120YS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291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303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81D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23400</w:t>
            </w:r>
          </w:p>
        </w:tc>
      </w:tr>
      <w:tr w14:paraId="2247D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EF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3AD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别克GL8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91C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皖A08755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34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EFE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2A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45100</w:t>
            </w:r>
          </w:p>
        </w:tc>
      </w:tr>
      <w:tr w14:paraId="3CBFE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AD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96C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别克GL8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149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皖A00767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EA6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61A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B3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28400</w:t>
            </w:r>
          </w:p>
        </w:tc>
      </w:tr>
      <w:tr w14:paraId="650EA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30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7AE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别克GL8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E05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皖A276YE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442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安徽省立医院南区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0E2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安徽省立医院南区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B1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3779</w:t>
            </w:r>
          </w:p>
        </w:tc>
      </w:tr>
      <w:tr w14:paraId="394E7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4F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8B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依维柯宇舟牌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F1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皖AT35J8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15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安徽省立医院北区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62A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安徽省立医院北区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32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2397</w:t>
            </w:r>
          </w:p>
        </w:tc>
      </w:tr>
      <w:tr w14:paraId="7541A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20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E5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丰田凯福莱牌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177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皖A3J3E8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87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安徽省立医院北区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C6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安徽省立医院北区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040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1266</w:t>
            </w:r>
          </w:p>
        </w:tc>
      </w:tr>
      <w:tr w14:paraId="01A17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35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1F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丰田凯福莱牌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3E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皖A205NA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B8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安徽省立医院北区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F7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安徽省立医院北区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D9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</w:tr>
      <w:tr w14:paraId="7E30B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70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B5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考斯特柯斯达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12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皖AA1199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BF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安徽省立医院北区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2A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安徽省立医院北区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31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10775</w:t>
            </w:r>
          </w:p>
        </w:tc>
      </w:tr>
      <w:tr w14:paraId="50E77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CE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11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康飞牌KFT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F7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皖AM0217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26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安徽省立医院北区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B7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安徽省立医院北区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AF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942</w:t>
            </w:r>
          </w:p>
        </w:tc>
      </w:tr>
      <w:tr w14:paraId="2A1A4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23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CC8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康飞牌KFT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EE1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皖AK2054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B3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安徽省立医院北区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C7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安徽省立医院北区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47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2230</w:t>
            </w:r>
          </w:p>
        </w:tc>
      </w:tr>
      <w:tr w14:paraId="4DFB7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51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C3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康飞牌KFT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54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皖AP1057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30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安徽省立医院北区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26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安徽省立医院北区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F52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6010</w:t>
            </w:r>
          </w:p>
        </w:tc>
      </w:tr>
      <w:tr w14:paraId="30A8C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10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A9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别克GL8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60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皖AVR931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04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安徽省立医院北区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9D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安徽省立医院北区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1F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125305</w:t>
            </w:r>
          </w:p>
        </w:tc>
      </w:tr>
    </w:tbl>
    <w:p w14:paraId="6BECB62B">
      <w:pPr>
        <w:rPr>
          <w:rFonts w:hint="eastAsia"/>
        </w:rPr>
        <w:sectPr>
          <w:pgSz w:w="11849" w:h="16781"/>
          <w:pgMar w:top="1191" w:right="1021" w:bottom="1077" w:left="1077" w:header="720" w:footer="720" w:gutter="0"/>
          <w:cols w:space="720" w:num="1"/>
          <w:docGrid w:linePitch="286" w:charSpace="0"/>
        </w:sectPr>
      </w:pPr>
    </w:p>
    <w:p w14:paraId="4156C57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CE30DD"/>
    <w:rsid w:val="76CE3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tabs>
        <w:tab w:val="left" w:pos="420"/>
      </w:tabs>
      <w:spacing w:line="500" w:lineRule="exact"/>
      <w:ind w:left="420" w:hanging="420"/>
      <w:outlineLvl w:val="0"/>
    </w:pPr>
    <w:rPr>
      <w:b/>
      <w:sz w:val="36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2026-09-15T09:08:00Z</dcterms:created>
  <dc:creator>省招-wxy</dc:creator>
  <cp:lastModifiedBy>省招-wxy</cp:lastModifiedBy>
  <dcterms:modified xsi:type="dcterms:W3CDTF">2026-09-15T09:09:03Z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50D5E4F411FD46EE9366B44B9EE58CCD_11</vt:lpwstr>
  </property>
  <property fmtid="{D5CDD505-2E9C-101B-9397-08002B2CF9AE}" pid="4" name="KSOTemplateDocerSaveRecord">
    <vt:lpwstr>eyJoZGlkIjoiZWUyOTQ1NDM2Zjc0YjU0MjZhMWI3YTAyMzgxNTM2MDQiLCJ1c2VySWQiOiI0NjEyMTI0ODEifQ==</vt:lpwstr>
  </property>
</Properties>
</file>