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CPR模拟人</w:t>
      </w:r>
      <w:r>
        <w:rPr>
          <w:sz w:val="24"/>
          <w:szCs w:val="24"/>
        </w:rPr>
        <w:t>参数要求：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1.根据美国心脏协会(AHA)201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国际心肺复苏(CPR)&amp;心血管急救(ECC)指南标准设计。 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2.模拟人解剖特征明显，手感真实。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3.模拟生命体征</w:t>
      </w:r>
      <w:r>
        <w:rPr>
          <w:rFonts w:hint="eastAsia"/>
          <w:sz w:val="24"/>
          <w:szCs w:val="24"/>
        </w:rPr>
        <w:t>,可显示</w:t>
      </w:r>
      <w:r>
        <w:rPr>
          <w:sz w:val="24"/>
          <w:szCs w:val="24"/>
        </w:rPr>
        <w:t>瞳孔及颈动脉的变化。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4.可进行标准气道开放，气道指示灯变亮。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5.可进行人工呼吸和</w:t>
      </w:r>
      <w:r>
        <w:rPr>
          <w:rFonts w:hint="eastAsia"/>
          <w:sz w:val="24"/>
          <w:szCs w:val="24"/>
        </w:rPr>
        <w:t>胸</w:t>
      </w:r>
      <w:r>
        <w:rPr>
          <w:sz w:val="24"/>
          <w:szCs w:val="24"/>
        </w:rPr>
        <w:t>外按压</w:t>
      </w:r>
      <w:r>
        <w:rPr>
          <w:rFonts w:hint="eastAsia"/>
          <w:sz w:val="24"/>
          <w:szCs w:val="24"/>
        </w:rPr>
        <w:t>，可显示</w:t>
      </w:r>
      <w:r>
        <w:rPr>
          <w:sz w:val="24"/>
          <w:szCs w:val="24"/>
        </w:rPr>
        <w:t>人工呼吸和胸外按压的正确次数计数和错误次数计数。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6.显示吹气量</w:t>
      </w:r>
      <w:r>
        <w:rPr>
          <w:rFonts w:hint="eastAsia"/>
          <w:sz w:val="24"/>
          <w:szCs w:val="24"/>
        </w:rPr>
        <w:t>，使用面罩通气和口对口通气时，可以看到胸部起伏。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7.显示按压深度</w:t>
      </w:r>
      <w:r>
        <w:rPr>
          <w:rFonts w:hint="eastAsia"/>
          <w:sz w:val="24"/>
          <w:szCs w:val="24"/>
        </w:rPr>
        <w:t>、按压频率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可对按压深度、按压速度、不完全回弹及按压连贯度提供精确反馈。</w:t>
      </w:r>
    </w:p>
    <w:p>
      <w:pPr>
        <w:spacing w:line="64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rFonts w:hint="eastAsia"/>
          <w:sz w:val="24"/>
          <w:szCs w:val="24"/>
        </w:rPr>
        <w:t>具有练习和考核模式。</w:t>
      </w:r>
    </w:p>
    <w:p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9.操作界面友好，方便操作，默认为中文界面。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86078"/>
    <w:rsid w:val="000D20CC"/>
    <w:rsid w:val="006B0630"/>
    <w:rsid w:val="0072734D"/>
    <w:rsid w:val="007368C9"/>
    <w:rsid w:val="00760C68"/>
    <w:rsid w:val="00836A7D"/>
    <w:rsid w:val="0084640C"/>
    <w:rsid w:val="00AF5F1A"/>
    <w:rsid w:val="00BD4EAE"/>
    <w:rsid w:val="00C9399B"/>
    <w:rsid w:val="337C346F"/>
    <w:rsid w:val="6E3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2018-03-15T02:43:00Z</dcterms:created>
  <dc:creator>USER</dc:creator>
  <cp:lastModifiedBy>张劲松</cp:lastModifiedBy>
  <dcterms:modified xsi:type="dcterms:W3CDTF">2018-03-30T03:11:39Z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