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rPr>
      </w:pPr>
      <w:r>
        <w:rPr>
          <w:rFonts w:hint="eastAsia" w:ascii="仿宋" w:hAnsi="仿宋" w:eastAsia="仿宋" w:cs="仿宋"/>
          <w:b/>
          <w:sz w:val="28"/>
          <w:szCs w:val="28"/>
        </w:rPr>
        <w:t>附件2：</w:t>
      </w:r>
    </w:p>
    <w:p>
      <w:pPr>
        <w:spacing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任职条件</w:t>
      </w:r>
    </w:p>
    <w:p>
      <w:pPr>
        <w:spacing w:line="540" w:lineRule="exact"/>
        <w:ind w:firstLine="551" w:firstLineChars="196"/>
        <w:rPr>
          <w:rFonts w:ascii="仿宋" w:hAnsi="仿宋" w:eastAsia="仿宋"/>
          <w:b/>
          <w:sz w:val="28"/>
          <w:szCs w:val="28"/>
        </w:rPr>
      </w:pPr>
      <w:r>
        <w:rPr>
          <w:rFonts w:hint="eastAsia" w:ascii="仿宋" w:hAnsi="仿宋" w:eastAsia="仿宋"/>
          <w:b/>
          <w:sz w:val="28"/>
          <w:szCs w:val="28"/>
        </w:rPr>
        <w:t>一、基本条件</w:t>
      </w:r>
    </w:p>
    <w:p>
      <w:pPr>
        <w:spacing w:line="540" w:lineRule="exact"/>
        <w:ind w:firstLine="548" w:firstLineChars="196"/>
        <w:rPr>
          <w:rFonts w:ascii="仿宋" w:hAnsi="仿宋" w:eastAsia="仿宋"/>
          <w:sz w:val="28"/>
          <w:szCs w:val="28"/>
        </w:rPr>
      </w:pPr>
      <w:r>
        <w:rPr>
          <w:rFonts w:hint="eastAsia" w:ascii="仿宋" w:hAnsi="仿宋" w:eastAsia="仿宋"/>
          <w:sz w:val="28"/>
          <w:szCs w:val="28"/>
        </w:rPr>
        <w:t>1、具有履行职责所需的政治理论水平和政策水平，自觉贯彻执行党的路线、方针和政策，具有良好的职业操守，廉洁自律，遵纪守法。</w:t>
      </w:r>
    </w:p>
    <w:p>
      <w:pPr>
        <w:spacing w:line="540" w:lineRule="exact"/>
        <w:ind w:firstLine="548" w:firstLineChars="196"/>
        <w:rPr>
          <w:rFonts w:ascii="仿宋" w:hAnsi="仿宋" w:eastAsia="仿宋"/>
          <w:sz w:val="28"/>
          <w:szCs w:val="28"/>
        </w:rPr>
      </w:pPr>
      <w:r>
        <w:rPr>
          <w:rFonts w:hint="eastAsia" w:ascii="仿宋" w:hAnsi="仿宋" w:eastAsia="仿宋"/>
          <w:sz w:val="28"/>
          <w:szCs w:val="28"/>
        </w:rPr>
        <w:t>2、具有较强的事业心和责任感，顾全大局，敢于负责，作风正派。</w:t>
      </w:r>
    </w:p>
    <w:p>
      <w:pPr>
        <w:spacing w:line="540" w:lineRule="exact"/>
        <w:ind w:firstLine="548" w:firstLineChars="196"/>
        <w:rPr>
          <w:rFonts w:ascii="仿宋" w:hAnsi="仿宋" w:eastAsia="仿宋"/>
          <w:sz w:val="28"/>
          <w:szCs w:val="28"/>
        </w:rPr>
      </w:pPr>
      <w:r>
        <w:rPr>
          <w:rFonts w:hint="eastAsia" w:ascii="仿宋" w:hAnsi="仿宋" w:eastAsia="仿宋"/>
          <w:sz w:val="28"/>
          <w:szCs w:val="28"/>
        </w:rPr>
        <w:t>3、具有履行岗位职责所必需的专业知识和能力。</w:t>
      </w:r>
    </w:p>
    <w:p>
      <w:pPr>
        <w:spacing w:line="540" w:lineRule="exact"/>
        <w:ind w:firstLine="548" w:firstLineChars="196"/>
        <w:rPr>
          <w:rFonts w:ascii="仿宋" w:hAnsi="仿宋" w:eastAsia="仿宋"/>
          <w:sz w:val="28"/>
          <w:szCs w:val="28"/>
        </w:rPr>
      </w:pPr>
      <w:r>
        <w:rPr>
          <w:rFonts w:hint="eastAsia" w:ascii="仿宋" w:hAnsi="仿宋" w:eastAsia="仿宋"/>
          <w:sz w:val="28"/>
          <w:szCs w:val="28"/>
        </w:rPr>
        <w:t>4、身体健康，能胜任岗位工作。</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二、岗位具体条件</w:t>
      </w:r>
    </w:p>
    <w:p>
      <w:pPr>
        <w:spacing w:line="540" w:lineRule="exact"/>
        <w:ind w:firstLine="551" w:firstLineChars="196"/>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健康管理中心主任、一期临床/GCP病房主任</w:t>
      </w:r>
    </w:p>
    <w:p>
      <w:pPr>
        <w:spacing w:line="540" w:lineRule="exact"/>
        <w:ind w:firstLine="551" w:firstLineChars="196"/>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具体条件与新一届其他学科主任任职条件一致，具体如下：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val="0"/>
          <w:bCs/>
          <w:sz w:val="28"/>
          <w:szCs w:val="28"/>
        </w:rPr>
      </w:pPr>
      <w:r>
        <w:rPr>
          <w:rFonts w:hint="eastAsia" w:ascii="仿宋" w:hAnsi="仿宋" w:eastAsia="仿宋" w:cs="仿宋"/>
          <w:b/>
          <w:sz w:val="28"/>
          <w:szCs w:val="28"/>
        </w:rPr>
        <w:t>1、年龄条件：</w:t>
      </w:r>
      <w:r>
        <w:rPr>
          <w:rFonts w:hint="eastAsia" w:ascii="仿宋" w:hAnsi="仿宋" w:eastAsia="仿宋" w:cs="仿宋"/>
          <w:b w:val="0"/>
          <w:bCs/>
          <w:sz w:val="28"/>
          <w:szCs w:val="28"/>
        </w:rPr>
        <w:t>年龄不超过56周岁（1967年10月1日以后出生）。大学附属医院现任科室主任年龄</w:t>
      </w:r>
      <w:r>
        <w:rPr>
          <w:rFonts w:hint="eastAsia" w:ascii="仿宋" w:hAnsi="仿宋" w:eastAsia="仿宋" w:cs="仿宋"/>
          <w:b w:val="0"/>
          <w:bCs/>
          <w:sz w:val="28"/>
          <w:szCs w:val="28"/>
          <w:lang w:eastAsia="zh-CN"/>
        </w:rPr>
        <w:t>可放宽至</w:t>
      </w:r>
      <w:r>
        <w:rPr>
          <w:rFonts w:hint="eastAsia" w:ascii="仿宋" w:hAnsi="仿宋" w:eastAsia="仿宋" w:cs="仿宋"/>
          <w:b w:val="0"/>
          <w:bCs/>
          <w:sz w:val="28"/>
          <w:szCs w:val="28"/>
          <w:lang w:val="en-US" w:eastAsia="zh-CN"/>
        </w:rPr>
        <w:t>不超过</w:t>
      </w:r>
      <w:r>
        <w:rPr>
          <w:rFonts w:hint="eastAsia" w:ascii="仿宋" w:hAnsi="仿宋" w:eastAsia="仿宋" w:cs="仿宋"/>
          <w:b w:val="0"/>
          <w:bCs/>
          <w:sz w:val="28"/>
          <w:szCs w:val="28"/>
        </w:rPr>
        <w:t>58周岁（1965年10月1日以后出生）。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2、学历、资历条件：</w:t>
      </w:r>
      <w:r>
        <w:rPr>
          <w:rFonts w:hint="eastAsia" w:ascii="仿宋" w:hAnsi="仿宋" w:eastAsia="仿宋" w:cs="仿宋"/>
          <w:b w:val="0"/>
          <w:bCs/>
          <w:sz w:val="28"/>
          <w:szCs w:val="28"/>
        </w:rPr>
        <w:t>须符合下列条件之一：①正高级职称，硕士研究生导师，50周岁及以下（19</w:t>
      </w:r>
      <w:r>
        <w:rPr>
          <w:rFonts w:hint="eastAsia" w:ascii="仿宋" w:hAnsi="仿宋" w:eastAsia="仿宋" w:cs="仿宋"/>
          <w:b w:val="0"/>
          <w:bCs/>
          <w:sz w:val="28"/>
          <w:szCs w:val="28"/>
          <w:lang w:val="en-US" w:eastAsia="zh-CN"/>
        </w:rPr>
        <w:t>73</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月1日以后出生）须具有硕士学历及学位；②副高级职称，硕士研究生导师，博士学历及学位。</w:t>
      </w:r>
    </w:p>
    <w:p>
      <w:pPr>
        <w:spacing w:line="540" w:lineRule="exact"/>
        <w:ind w:firstLine="551" w:firstLineChars="196"/>
        <w:rPr>
          <w:rFonts w:hint="eastAsia" w:ascii="仿宋" w:hAnsi="仿宋" w:eastAsia="仿宋" w:cs="仿宋"/>
          <w:b/>
          <w:bCs/>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rPr>
        <w:t>学术业绩条件：</w:t>
      </w:r>
      <w:r>
        <w:rPr>
          <w:rFonts w:hint="eastAsia" w:ascii="仿宋" w:hAnsi="仿宋" w:eastAsia="仿宋" w:cs="仿宋"/>
          <w:b w:val="0"/>
          <w:bCs w:val="0"/>
          <w:color w:val="000000" w:themeColor="text1"/>
          <w:sz w:val="28"/>
          <w:szCs w:val="28"/>
          <w14:textFill>
            <w14:solidFill>
              <w14:schemeClr w14:val="tx1"/>
            </w14:solidFill>
          </w14:textFill>
        </w:rPr>
        <w:t>至少符合①-⑤其中2项</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val="en-US" w:eastAsia="zh-CN"/>
        </w:rPr>
        <w:t>2019</w:t>
      </w:r>
      <w:r>
        <w:rPr>
          <w:rFonts w:hint="eastAsia" w:ascii="仿宋" w:hAnsi="仿宋" w:eastAsia="仿宋" w:cs="仿宋"/>
          <w:b w:val="0"/>
          <w:bCs/>
          <w:color w:val="000000"/>
          <w:sz w:val="28"/>
          <w:szCs w:val="28"/>
        </w:rPr>
        <w:t>年</w:t>
      </w:r>
      <w:r>
        <w:rPr>
          <w:rFonts w:hint="eastAsia" w:ascii="仿宋" w:hAnsi="仿宋" w:eastAsia="仿宋" w:cs="仿宋"/>
          <w:b w:val="0"/>
          <w:bCs/>
          <w:color w:val="000000"/>
          <w:sz w:val="28"/>
          <w:szCs w:val="28"/>
          <w:lang w:eastAsia="zh-CN"/>
        </w:rPr>
        <w:t>以来新增</w:t>
      </w:r>
      <w:r>
        <w:rPr>
          <w:rFonts w:hint="eastAsia" w:ascii="仿宋" w:hAnsi="仿宋" w:eastAsia="仿宋" w:cs="仿宋"/>
          <w:b w:val="0"/>
          <w:bCs/>
          <w:color w:val="000000"/>
          <w:sz w:val="28"/>
          <w:szCs w:val="28"/>
        </w:rPr>
        <w:t>主持</w:t>
      </w:r>
      <w:r>
        <w:rPr>
          <w:rFonts w:hint="eastAsia" w:ascii="仿宋" w:hAnsi="仿宋" w:eastAsia="仿宋" w:cs="仿宋"/>
          <w:b w:val="0"/>
          <w:bCs/>
          <w:color w:val="000000" w:themeColor="text1"/>
          <w:sz w:val="28"/>
          <w:szCs w:val="28"/>
          <w14:textFill>
            <w14:solidFill>
              <w14:schemeClr w14:val="tx1"/>
            </w14:solidFill>
          </w14:textFill>
        </w:rPr>
        <w:t>省部级及以上科研项目≥1项</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val="en-US" w:eastAsia="zh-CN"/>
        </w:rPr>
        <w:t>2019年以来以第一作者（排名第一）或通讯作者（责任通讯）</w:t>
      </w:r>
      <w:r>
        <w:rPr>
          <w:rFonts w:hint="eastAsia" w:ascii="仿宋" w:hAnsi="仿宋" w:eastAsia="仿宋" w:cs="仿宋"/>
          <w:b w:val="0"/>
          <w:bCs/>
          <w:color w:val="000000"/>
          <w:sz w:val="28"/>
          <w:szCs w:val="28"/>
        </w:rPr>
        <w:t>发表</w:t>
      </w:r>
      <w:r>
        <w:rPr>
          <w:rFonts w:hint="eastAsia" w:ascii="仿宋" w:hAnsi="仿宋" w:eastAsia="仿宋" w:cs="仿宋"/>
          <w:b w:val="0"/>
          <w:bCs/>
          <w:color w:val="000000" w:themeColor="text1"/>
          <w:sz w:val="28"/>
          <w:szCs w:val="28"/>
          <w14:textFill>
            <w14:solidFill>
              <w14:schemeClr w14:val="tx1"/>
            </w14:solidFill>
          </w14:textFill>
        </w:rPr>
        <w:t>核心期刊发表论著≥</w:t>
      </w:r>
      <w:r>
        <w:rPr>
          <w:rFonts w:hint="eastAsia" w:ascii="仿宋" w:hAnsi="仿宋" w:eastAsia="仿宋" w:cs="仿宋"/>
          <w:b w:val="0"/>
          <w:bCs/>
          <w:color w:val="000000" w:themeColor="text1"/>
          <w:sz w:val="28"/>
          <w:szCs w:val="28"/>
          <w:lang w:val="en-US" w:eastAsia="zh-CN"/>
          <w14:textFill>
            <w14:solidFill>
              <w14:schemeClr w14:val="tx1"/>
            </w14:solidFill>
          </w14:textFill>
        </w:rPr>
        <w:t>3</w:t>
      </w:r>
      <w:r>
        <w:rPr>
          <w:rFonts w:hint="eastAsia" w:ascii="仿宋" w:hAnsi="仿宋" w:eastAsia="仿宋" w:cs="仿宋"/>
          <w:b w:val="0"/>
          <w:bCs/>
          <w:color w:val="000000" w:themeColor="text1"/>
          <w:sz w:val="28"/>
          <w:szCs w:val="28"/>
          <w14:textFill>
            <w14:solidFill>
              <w14:schemeClr w14:val="tx1"/>
            </w14:solidFill>
          </w14:textFill>
        </w:rPr>
        <w:t>篇</w:t>
      </w:r>
      <w:r>
        <w:rPr>
          <w:rFonts w:hint="eastAsia" w:ascii="仿宋" w:hAnsi="仿宋" w:eastAsia="仿宋" w:cs="仿宋"/>
          <w:b w:val="0"/>
          <w:bCs/>
          <w:color w:val="000000" w:themeColor="text1"/>
          <w:sz w:val="28"/>
          <w:szCs w:val="28"/>
          <w:lang w:eastAsia="zh-CN"/>
          <w14:textFill>
            <w14:solidFill>
              <w14:schemeClr w14:val="tx1"/>
            </w14:solidFill>
          </w14:textFill>
        </w:rPr>
        <w:t>或</w:t>
      </w:r>
      <w:r>
        <w:rPr>
          <w:rFonts w:hint="eastAsia" w:ascii="仿宋" w:hAnsi="仿宋" w:eastAsia="仿宋" w:cs="仿宋"/>
          <w:b w:val="0"/>
          <w:bCs/>
          <w:color w:val="000000" w:themeColor="text1"/>
          <w:sz w:val="28"/>
          <w:szCs w:val="28"/>
          <w:lang w:val="en-US" w:eastAsia="zh-CN"/>
          <w14:textFill>
            <w14:solidFill>
              <w14:schemeClr w14:val="tx1"/>
            </w14:solidFill>
          </w14:textFill>
        </w:rPr>
        <w:t>中国科学院</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3区SCI论文</w:t>
      </w:r>
      <w:r>
        <w:rPr>
          <w:rFonts w:hint="eastAsia" w:ascii="仿宋" w:hAnsi="仿宋" w:eastAsia="仿宋" w:cs="仿宋"/>
          <w:b w:val="0"/>
          <w:bCs/>
          <w:color w:val="000000" w:themeColor="text1"/>
          <w:sz w:val="28"/>
          <w:szCs w:val="28"/>
          <w:highlight w:val="none"/>
          <w14:textFill>
            <w14:solidFill>
              <w14:schemeClr w14:val="tx1"/>
            </w14:solidFill>
          </w14:textFill>
        </w:rPr>
        <w:t>≥</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1篇；</w:t>
      </w:r>
      <w:r>
        <w:rPr>
          <w:rFonts w:hint="eastAsia" w:ascii="仿宋" w:hAnsi="仿宋" w:eastAsia="仿宋" w:cs="仿宋"/>
          <w:b w:val="0"/>
          <w:bCs/>
          <w:color w:val="000000"/>
          <w:sz w:val="28"/>
          <w:szCs w:val="28"/>
        </w:rPr>
        <w:t>③</w:t>
      </w:r>
      <w:r>
        <w:rPr>
          <w:rFonts w:hint="eastAsia" w:ascii="仿宋" w:hAnsi="仿宋" w:eastAsia="仿宋" w:cs="仿宋"/>
          <w:b w:val="0"/>
          <w:bCs/>
          <w:color w:val="000000"/>
          <w:sz w:val="28"/>
          <w:szCs w:val="28"/>
          <w:lang w:val="en-US" w:eastAsia="zh-CN"/>
        </w:rPr>
        <w:t>2019年以来</w:t>
      </w:r>
      <w:r>
        <w:rPr>
          <w:rFonts w:hint="eastAsia" w:ascii="仿宋" w:hAnsi="仿宋" w:eastAsia="仿宋" w:cs="仿宋"/>
          <w:b w:val="0"/>
          <w:bCs/>
          <w:color w:val="000000" w:themeColor="text1"/>
          <w:sz w:val="28"/>
          <w:szCs w:val="28"/>
          <w14:textFill>
            <w14:solidFill>
              <w14:schemeClr w14:val="tx1"/>
            </w14:solidFill>
          </w14:textFill>
        </w:rPr>
        <w:t>省部级</w:t>
      </w:r>
      <w:r>
        <w:rPr>
          <w:rFonts w:hint="eastAsia" w:ascii="仿宋" w:hAnsi="仿宋" w:eastAsia="仿宋" w:cs="仿宋"/>
          <w:b w:val="0"/>
          <w:bCs/>
          <w:color w:val="000000" w:themeColor="text1"/>
          <w:sz w:val="28"/>
          <w:szCs w:val="28"/>
          <w:lang w:eastAsia="zh-CN"/>
          <w14:textFill>
            <w14:solidFill>
              <w14:schemeClr w14:val="tx1"/>
            </w14:solidFill>
          </w14:textFill>
        </w:rPr>
        <w:t>科学技术</w:t>
      </w:r>
      <w:r>
        <w:rPr>
          <w:rFonts w:hint="eastAsia" w:ascii="仿宋" w:hAnsi="仿宋" w:eastAsia="仿宋" w:cs="仿宋"/>
          <w:b w:val="0"/>
          <w:bCs/>
          <w:color w:val="000000" w:themeColor="text1"/>
          <w:sz w:val="28"/>
          <w:szCs w:val="28"/>
          <w14:textFill>
            <w14:solidFill>
              <w14:schemeClr w14:val="tx1"/>
            </w14:solidFill>
          </w14:textFill>
        </w:rPr>
        <w:t>奖的主要完成人（排名前三）</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sz w:val="28"/>
          <w:szCs w:val="28"/>
        </w:rPr>
        <w:t>④现任国家级学术团体（指医学会、口腔医学会、中医药学会、医师协会以及</w:t>
      </w:r>
      <w:r>
        <w:rPr>
          <w:rFonts w:hint="eastAsia" w:ascii="仿宋" w:hAnsi="仿宋" w:eastAsia="仿宋" w:cs="仿宋"/>
          <w:b w:val="0"/>
          <w:bCs/>
          <w:color w:val="000000"/>
          <w:sz w:val="28"/>
          <w:szCs w:val="28"/>
          <w:lang w:eastAsia="zh-CN"/>
        </w:rPr>
        <w:t>预防医学</w:t>
      </w:r>
      <w:r>
        <w:rPr>
          <w:rFonts w:hint="eastAsia" w:ascii="仿宋" w:hAnsi="仿宋" w:eastAsia="仿宋" w:cs="仿宋"/>
          <w:b w:val="0"/>
          <w:bCs/>
          <w:color w:val="000000"/>
          <w:sz w:val="28"/>
          <w:szCs w:val="28"/>
        </w:rPr>
        <w:t>会</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下同</w:t>
      </w:r>
      <w:r>
        <w:rPr>
          <w:rFonts w:hint="eastAsia" w:ascii="仿宋" w:hAnsi="仿宋" w:eastAsia="仿宋" w:cs="仿宋"/>
          <w:b w:val="0"/>
          <w:bCs/>
          <w:color w:val="000000"/>
          <w:sz w:val="28"/>
          <w:szCs w:val="28"/>
        </w:rPr>
        <w:t>）委员及以上或青年副主委及以上或学组副组长及以上职务；或省级学术团体副主任委员及以上职务（含前、候任）</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⑤</w:t>
      </w:r>
      <w:r>
        <w:rPr>
          <w:rFonts w:hint="eastAsia" w:ascii="仿宋" w:hAnsi="仿宋" w:eastAsia="仿宋" w:cs="仿宋"/>
          <w:b w:val="0"/>
          <w:bCs/>
          <w:color w:val="000000" w:themeColor="text1"/>
          <w:sz w:val="28"/>
          <w:szCs w:val="28"/>
          <w14:textFill>
            <w14:solidFill>
              <w14:schemeClr w14:val="tx1"/>
            </w14:solidFill>
          </w14:textFill>
        </w:rPr>
        <w:t>院级及以上人才项目</w:t>
      </w:r>
      <w:r>
        <w:rPr>
          <w:rFonts w:hint="eastAsia" w:ascii="仿宋" w:hAnsi="仿宋" w:eastAsia="仿宋" w:cs="仿宋"/>
          <w:b w:val="0"/>
          <w:bCs/>
          <w:color w:val="000000" w:themeColor="text1"/>
          <w:sz w:val="28"/>
          <w:szCs w:val="28"/>
          <w:lang w:val="en-US" w:eastAsia="zh-CN"/>
          <w14:textFill>
            <w14:solidFill>
              <w14:schemeClr w14:val="tx1"/>
            </w14:solidFill>
          </w14:textFill>
        </w:rPr>
        <w:t>入选者</w:t>
      </w:r>
      <w:r>
        <w:rPr>
          <w:rFonts w:hint="eastAsia" w:ascii="仿宋" w:hAnsi="仿宋" w:eastAsia="仿宋" w:cs="仿宋"/>
          <w:b w:val="0"/>
          <w:bCs/>
          <w:sz w:val="28"/>
          <w:szCs w:val="28"/>
          <w:lang w:val="en-US" w:eastAsia="zh-CN"/>
        </w:rPr>
        <w:t>。</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）亚专科主任</w:t>
      </w:r>
      <w:r>
        <w:rPr>
          <w:rFonts w:hint="eastAsia" w:ascii="仿宋" w:hAnsi="仿宋" w:eastAsia="仿宋" w:cs="仿宋"/>
          <w:b/>
          <w:bCs/>
          <w:sz w:val="28"/>
          <w:szCs w:val="28"/>
          <w:lang w:eastAsia="zh-CN"/>
        </w:rPr>
        <w:t>、</w:t>
      </w:r>
      <w:r>
        <w:rPr>
          <w:rFonts w:hint="eastAsia" w:ascii="仿宋" w:hAnsi="仿宋" w:eastAsia="仿宋" w:cs="仿宋"/>
          <w:b/>
          <w:bCs/>
          <w:sz w:val="28"/>
          <w:szCs w:val="28"/>
        </w:rPr>
        <w:t>科副主任任职条件</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1、年龄条件</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新提拔的年龄一般不得超过52周岁（19</w:t>
      </w:r>
      <w:r>
        <w:rPr>
          <w:rFonts w:hint="eastAsia" w:ascii="仿宋" w:hAnsi="仿宋" w:eastAsia="仿宋" w:cs="仿宋"/>
          <w:sz w:val="28"/>
          <w:szCs w:val="28"/>
          <w:lang w:val="en-US" w:eastAsia="zh-CN"/>
        </w:rPr>
        <w:t>71</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w:t>
      </w:r>
      <w:r>
        <w:rPr>
          <w:rFonts w:hint="eastAsia" w:ascii="仿宋" w:hAnsi="仿宋" w:eastAsia="仿宋" w:cs="仿宋"/>
          <w:bCs/>
          <w:sz w:val="28"/>
          <w:szCs w:val="28"/>
          <w:highlight w:val="none"/>
        </w:rPr>
        <w:t>连任（指曾任大学附属医院科主任、科副主任、亚专科主任，下同）时年龄一般不超过56周岁</w:t>
      </w:r>
      <w:r>
        <w:rPr>
          <w:rFonts w:hint="eastAsia" w:ascii="仿宋" w:hAnsi="仿宋" w:eastAsia="仿宋" w:cs="仿宋"/>
          <w:sz w:val="28"/>
          <w:szCs w:val="28"/>
          <w:highlight w:val="none"/>
        </w:rPr>
        <w:t>（196</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月1日以后出生），具备下列条件之一者年龄可放宽至57周岁（196</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月1日以后出生）：</w:t>
      </w:r>
      <w:r>
        <w:rPr>
          <w:rFonts w:hint="eastAsia" w:ascii="仿宋" w:hAnsi="仿宋" w:eastAsia="仿宋" w:cs="仿宋"/>
          <w:sz w:val="28"/>
          <w:szCs w:val="28"/>
        </w:rPr>
        <w:t>①担任省</w:t>
      </w:r>
      <w:r>
        <w:rPr>
          <w:rFonts w:hint="eastAsia" w:ascii="仿宋" w:hAnsi="仿宋" w:eastAsia="仿宋" w:cs="仿宋"/>
          <w:sz w:val="28"/>
          <w:szCs w:val="28"/>
          <w:lang w:val="en-US" w:eastAsia="zh-CN"/>
        </w:rPr>
        <w:t>医学会专业委员会</w:t>
      </w:r>
      <w:r>
        <w:rPr>
          <w:rFonts w:hint="eastAsia" w:ascii="仿宋" w:hAnsi="仿宋" w:eastAsia="仿宋" w:cs="仿宋"/>
          <w:sz w:val="28"/>
          <w:szCs w:val="28"/>
        </w:rPr>
        <w:t>主任委员（含候任主委）或中华医学会专业委员会委员及以上职务的；②博士生导师；③省重点学科带头人或省学术技术带头人或国家临床重点专科建设项目带头人；④省“115产业创新团队”带头人；⑤江淮名医；⑥一级主任医（技）师；⑦享受国务院、省政府津贴。</w:t>
      </w:r>
    </w:p>
    <w:p>
      <w:pPr>
        <w:spacing w:line="5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2、学历、资历条件</w:t>
      </w:r>
    </w:p>
    <w:p>
      <w:pPr>
        <w:spacing w:line="540" w:lineRule="exact"/>
        <w:ind w:firstLine="551" w:firstLineChars="196"/>
        <w:rPr>
          <w:rFonts w:hint="eastAsia" w:ascii="仿宋" w:hAnsi="仿宋" w:eastAsia="仿宋" w:cs="仿宋"/>
          <w:bCs/>
          <w:sz w:val="28"/>
          <w:szCs w:val="28"/>
        </w:rPr>
      </w:pPr>
      <w:r>
        <w:rPr>
          <w:rFonts w:hint="eastAsia" w:ascii="仿宋" w:hAnsi="仿宋" w:eastAsia="仿宋" w:cs="仿宋"/>
          <w:b/>
          <w:bCs/>
          <w:sz w:val="28"/>
          <w:szCs w:val="28"/>
          <w:lang w:val="en-US" w:eastAsia="zh-CN"/>
        </w:rPr>
        <w:t>登峰计划学科或</w:t>
      </w:r>
      <w:r>
        <w:rPr>
          <w:rFonts w:hint="eastAsia" w:ascii="仿宋" w:hAnsi="仿宋" w:eastAsia="仿宋" w:cs="仿宋"/>
          <w:b/>
          <w:bCs/>
          <w:sz w:val="28"/>
          <w:szCs w:val="28"/>
        </w:rPr>
        <w:t>重点专科：</w:t>
      </w:r>
      <w:r>
        <w:rPr>
          <w:rFonts w:hint="eastAsia" w:ascii="仿宋" w:hAnsi="仿宋" w:eastAsia="仿宋" w:cs="仿宋"/>
          <w:bCs/>
          <w:sz w:val="28"/>
          <w:szCs w:val="28"/>
        </w:rPr>
        <w:t>新提拔人员应具备硕士及以上学历、硕（博）士研究生导师，连任须具有硕士及以上</w:t>
      </w:r>
      <w:r>
        <w:rPr>
          <w:rFonts w:hint="eastAsia" w:ascii="仿宋" w:hAnsi="仿宋" w:eastAsia="仿宋" w:cs="仿宋"/>
          <w:bCs/>
          <w:sz w:val="28"/>
          <w:szCs w:val="28"/>
          <w:lang w:eastAsia="zh-CN"/>
        </w:rPr>
        <w:t>学位</w:t>
      </w:r>
      <w:r>
        <w:rPr>
          <w:rFonts w:hint="eastAsia" w:ascii="仿宋" w:hAnsi="仿宋" w:eastAsia="仿宋" w:cs="仿宋"/>
          <w:bCs/>
          <w:sz w:val="28"/>
          <w:szCs w:val="28"/>
        </w:rPr>
        <w:t>或硕（博）士研究生导师。</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lang w:val="en-US" w:eastAsia="zh-CN"/>
        </w:rPr>
        <w:t>其他</w:t>
      </w:r>
      <w:r>
        <w:rPr>
          <w:rFonts w:hint="eastAsia" w:ascii="仿宋" w:hAnsi="仿宋" w:eastAsia="仿宋" w:cs="仿宋"/>
          <w:b/>
          <w:bCs/>
          <w:sz w:val="28"/>
          <w:szCs w:val="28"/>
        </w:rPr>
        <w:t>学科：</w:t>
      </w:r>
      <w:r>
        <w:rPr>
          <w:rFonts w:hint="eastAsia" w:ascii="仿宋" w:hAnsi="仿宋" w:eastAsia="仿宋" w:cs="仿宋"/>
          <w:bCs/>
          <w:sz w:val="28"/>
          <w:szCs w:val="28"/>
        </w:rPr>
        <w:t>应具备硕士及以上学位、副高级专业技术职称，或本科学历、正高级专业技术职称。</w:t>
      </w:r>
    </w:p>
    <w:p>
      <w:pPr>
        <w:spacing w:line="540" w:lineRule="exact"/>
        <w:ind w:left="97" w:leftChars="46" w:firstLine="551" w:firstLineChars="196"/>
        <w:rPr>
          <w:rFonts w:hint="eastAsia" w:ascii="仿宋" w:hAnsi="仿宋" w:eastAsia="仿宋" w:cs="仿宋"/>
          <w:b/>
          <w:sz w:val="28"/>
          <w:szCs w:val="28"/>
        </w:rPr>
      </w:pPr>
      <w:r>
        <w:rPr>
          <w:rFonts w:hint="eastAsia" w:ascii="仿宋" w:hAnsi="仿宋" w:eastAsia="仿宋" w:cs="仿宋"/>
          <w:b/>
          <w:sz w:val="28"/>
          <w:szCs w:val="28"/>
        </w:rPr>
        <w:t>3、临床业绩条件</w:t>
      </w:r>
    </w:p>
    <w:p>
      <w:pPr>
        <w:spacing w:line="540" w:lineRule="exact"/>
        <w:ind w:left="97" w:leftChars="46" w:firstLine="548" w:firstLineChars="196"/>
        <w:rPr>
          <w:rFonts w:hint="eastAsia" w:ascii="仿宋" w:hAnsi="仿宋" w:eastAsia="仿宋" w:cs="仿宋"/>
          <w:sz w:val="28"/>
          <w:szCs w:val="28"/>
        </w:rPr>
      </w:pPr>
      <w:r>
        <w:rPr>
          <w:rFonts w:hint="eastAsia" w:ascii="仿宋" w:hAnsi="仿宋" w:eastAsia="仿宋" w:cs="仿宋"/>
          <w:sz w:val="28"/>
          <w:szCs w:val="28"/>
        </w:rPr>
        <w:t>具有较高的医疗技术水平，具有诊治本专业疑难危重病例的能力，有较大的发展潜力。掌握本专业领域1-2项处于省内领先、国内先进的技术；临床工作量包括CMI值，手术量或者四级手术量，医技检查量等在学科或者亚专科排名前列，或某一项临床技术在国内形成一定的影响力；临床专家要求主持疑难病例讨论或主刀大型手术或主持复杂疑难危重患者抢救≥10例/年。</w:t>
      </w:r>
    </w:p>
    <w:p>
      <w:pPr>
        <w:spacing w:line="5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4、学术业绩条件</w:t>
      </w:r>
    </w:p>
    <w:p>
      <w:pPr>
        <w:spacing w:line="540" w:lineRule="exact"/>
        <w:ind w:firstLine="548" w:firstLineChars="196"/>
        <w:rPr>
          <w:rFonts w:hint="eastAsia" w:ascii="仿宋" w:hAnsi="仿宋" w:eastAsia="仿宋" w:cs="仿宋"/>
          <w:b/>
          <w:bCs/>
          <w:sz w:val="28"/>
          <w:szCs w:val="28"/>
        </w:rPr>
      </w:pPr>
      <w:r>
        <w:rPr>
          <w:rFonts w:hint="eastAsia" w:ascii="仿宋" w:hAnsi="仿宋" w:eastAsia="仿宋" w:cs="仿宋"/>
          <w:sz w:val="28"/>
          <w:szCs w:val="28"/>
        </w:rPr>
        <w:t>具有较高的学术造诣，</w:t>
      </w:r>
      <w:r>
        <w:rPr>
          <w:rFonts w:hint="eastAsia" w:ascii="仿宋" w:hAnsi="仿宋" w:eastAsia="仿宋" w:cs="仿宋"/>
          <w:bCs/>
          <w:sz w:val="28"/>
          <w:szCs w:val="28"/>
        </w:rPr>
        <w:t>新提拔的须符合下列条件2项及以上，连任的须符合下列条件1项及以上。</w:t>
      </w:r>
    </w:p>
    <w:p>
      <w:pPr>
        <w:spacing w:line="540" w:lineRule="exact"/>
        <w:ind w:left="97" w:leftChars="46" w:firstLine="551" w:firstLineChars="196"/>
        <w:rPr>
          <w:rFonts w:hint="eastAsia" w:ascii="仿宋" w:hAnsi="仿宋" w:eastAsia="仿宋" w:cs="仿宋"/>
          <w:color w:val="auto"/>
          <w:sz w:val="28"/>
          <w:szCs w:val="28"/>
        </w:rPr>
      </w:pPr>
      <w:r>
        <w:rPr>
          <w:rFonts w:hint="eastAsia" w:ascii="仿宋" w:hAnsi="仿宋" w:eastAsia="仿宋" w:cs="仿宋"/>
          <w:b/>
          <w:bCs/>
          <w:sz w:val="28"/>
          <w:szCs w:val="28"/>
          <w:lang w:val="en-US" w:eastAsia="zh-CN"/>
        </w:rPr>
        <w:t>登峰计划学科或</w:t>
      </w:r>
      <w:r>
        <w:rPr>
          <w:rFonts w:hint="eastAsia" w:ascii="仿宋" w:hAnsi="仿宋" w:eastAsia="仿宋" w:cs="仿宋"/>
          <w:b/>
          <w:bCs/>
          <w:color w:val="auto"/>
          <w:sz w:val="28"/>
          <w:szCs w:val="28"/>
        </w:rPr>
        <w:t>重点专科：</w:t>
      </w:r>
      <w:r>
        <w:rPr>
          <w:rFonts w:hint="eastAsia" w:ascii="仿宋" w:hAnsi="仿宋" w:eastAsia="仿宋" w:cs="仿宋"/>
          <w:color w:val="auto"/>
          <w:sz w:val="28"/>
          <w:szCs w:val="28"/>
        </w:rPr>
        <w:t>①</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以来新增</w:t>
      </w:r>
      <w:r>
        <w:rPr>
          <w:rFonts w:hint="eastAsia" w:ascii="仿宋" w:hAnsi="仿宋" w:eastAsia="仿宋" w:cs="仿宋"/>
          <w:color w:val="auto"/>
          <w:sz w:val="28"/>
          <w:szCs w:val="28"/>
        </w:rPr>
        <w:t>主持省级及以上科研课题；②</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以来以</w:t>
      </w:r>
      <w:r>
        <w:rPr>
          <w:rFonts w:hint="eastAsia" w:ascii="仿宋" w:hAnsi="仿宋" w:eastAsia="仿宋" w:cs="仿宋"/>
          <w:color w:val="auto"/>
          <w:sz w:val="28"/>
          <w:szCs w:val="28"/>
        </w:rPr>
        <w:t>第一作者</w:t>
      </w:r>
      <w:r>
        <w:rPr>
          <w:rFonts w:hint="eastAsia" w:ascii="仿宋" w:hAnsi="仿宋" w:eastAsia="仿宋" w:cs="仿宋"/>
          <w:color w:val="auto"/>
          <w:sz w:val="28"/>
          <w:szCs w:val="28"/>
          <w:lang w:eastAsia="zh-CN"/>
        </w:rPr>
        <w:t>（排名第一）</w:t>
      </w:r>
      <w:r>
        <w:rPr>
          <w:rFonts w:hint="eastAsia" w:ascii="仿宋" w:hAnsi="仿宋" w:eastAsia="仿宋" w:cs="仿宋"/>
          <w:color w:val="auto"/>
          <w:sz w:val="28"/>
          <w:szCs w:val="28"/>
        </w:rPr>
        <w:t>或通讯作者</w:t>
      </w:r>
      <w:r>
        <w:rPr>
          <w:rFonts w:hint="eastAsia" w:ascii="仿宋" w:hAnsi="仿宋" w:eastAsia="仿宋" w:cs="仿宋"/>
          <w:color w:val="auto"/>
          <w:sz w:val="28"/>
          <w:szCs w:val="28"/>
          <w:lang w:eastAsia="zh-CN"/>
        </w:rPr>
        <w:t>（责任通讯）</w:t>
      </w:r>
      <w:r>
        <w:rPr>
          <w:rFonts w:hint="eastAsia" w:ascii="仿宋" w:hAnsi="仿宋" w:eastAsia="仿宋" w:cs="仿宋"/>
          <w:color w:val="auto"/>
          <w:sz w:val="28"/>
          <w:szCs w:val="28"/>
        </w:rPr>
        <w:t>发表</w:t>
      </w:r>
      <w:r>
        <w:rPr>
          <w:rFonts w:hint="eastAsia" w:ascii="仿宋" w:hAnsi="仿宋" w:eastAsia="仿宋" w:cs="仿宋"/>
          <w:color w:val="auto"/>
          <w:sz w:val="28"/>
          <w:szCs w:val="28"/>
          <w:lang w:val="en-US" w:eastAsia="zh-CN"/>
        </w:rPr>
        <w:t>SCI论文1篇及以上</w:t>
      </w:r>
      <w:r>
        <w:rPr>
          <w:rFonts w:hint="eastAsia" w:ascii="仿宋" w:hAnsi="仿宋" w:eastAsia="仿宋" w:cs="仿宋"/>
          <w:color w:val="auto"/>
          <w:sz w:val="28"/>
          <w:szCs w:val="28"/>
        </w:rPr>
        <w:t>，或</w:t>
      </w:r>
      <w:r>
        <w:rPr>
          <w:rFonts w:hint="eastAsia" w:ascii="仿宋" w:hAnsi="仿宋" w:eastAsia="仿宋" w:cs="仿宋"/>
          <w:color w:val="auto"/>
          <w:sz w:val="28"/>
          <w:szCs w:val="28"/>
          <w:lang w:eastAsia="zh-CN"/>
        </w:rPr>
        <w:t>北图</w:t>
      </w:r>
      <w:r>
        <w:rPr>
          <w:rFonts w:hint="eastAsia" w:ascii="仿宋" w:hAnsi="仿宋" w:eastAsia="仿宋" w:cs="仿宋"/>
          <w:color w:val="auto"/>
          <w:sz w:val="28"/>
          <w:szCs w:val="28"/>
        </w:rPr>
        <w:t>核心期刊3篇及以上；③</w:t>
      </w:r>
      <w:r>
        <w:rPr>
          <w:rFonts w:hint="eastAsia" w:ascii="仿宋" w:hAnsi="仿宋" w:eastAsia="仿宋" w:cs="仿宋"/>
          <w:color w:val="auto"/>
          <w:sz w:val="28"/>
          <w:szCs w:val="28"/>
          <w:lang w:val="en-US" w:eastAsia="zh-CN"/>
        </w:rPr>
        <w:t>2019年以来</w:t>
      </w:r>
      <w:r>
        <w:rPr>
          <w:rFonts w:hint="eastAsia" w:ascii="仿宋" w:hAnsi="仿宋" w:eastAsia="仿宋" w:cs="仿宋"/>
          <w:color w:val="auto"/>
          <w:sz w:val="28"/>
          <w:szCs w:val="28"/>
        </w:rPr>
        <w:t>省级科学技术奖的主要完成人（一等奖前三、二等奖前二、三等奖前一）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或省级及以上教学成果奖</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教师教学创新大赛一等奖</w:t>
      </w:r>
      <w:r>
        <w:rPr>
          <w:rFonts w:hint="eastAsia" w:ascii="仿宋" w:hAnsi="仿宋" w:eastAsia="仿宋" w:cs="仿宋"/>
          <w:color w:val="auto"/>
          <w:sz w:val="28"/>
          <w:szCs w:val="28"/>
          <w:lang w:eastAsia="zh-CN"/>
        </w:rPr>
        <w:t>的主要成员</w:t>
      </w:r>
      <w:r>
        <w:rPr>
          <w:rFonts w:hint="eastAsia" w:ascii="仿宋" w:hAnsi="仿宋" w:eastAsia="仿宋" w:cs="仿宋"/>
          <w:color w:val="auto"/>
          <w:sz w:val="28"/>
          <w:szCs w:val="28"/>
        </w:rPr>
        <w:t>（排名前三）；④</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医疗新技术奖</w:t>
      </w:r>
      <w:r>
        <w:rPr>
          <w:rFonts w:hint="eastAsia" w:ascii="仿宋" w:hAnsi="仿宋" w:eastAsia="仿宋" w:cs="仿宋"/>
          <w:color w:val="auto"/>
          <w:sz w:val="28"/>
          <w:szCs w:val="28"/>
          <w:lang w:eastAsia="zh-CN"/>
        </w:rPr>
        <w:t>二等奖及以上项目负责人；</w:t>
      </w:r>
      <w:r>
        <w:rPr>
          <w:rFonts w:hint="eastAsia" w:ascii="仿宋" w:hAnsi="仿宋" w:eastAsia="仿宋" w:cs="仿宋"/>
          <w:color w:val="auto"/>
          <w:sz w:val="28"/>
          <w:szCs w:val="28"/>
        </w:rPr>
        <w:t>⑤现任省级学术团体副主任委员及以上职务，或省医学会专业学组组长，</w:t>
      </w:r>
      <w:r>
        <w:rPr>
          <w:rFonts w:hint="eastAsia" w:ascii="仿宋" w:hAnsi="仿宋" w:eastAsia="仿宋" w:cs="仿宋"/>
          <w:bCs w:val="0"/>
          <w:color w:val="auto"/>
          <w:sz w:val="28"/>
          <w:szCs w:val="28"/>
        </w:rPr>
        <w:t>国家级学术团体青年委员及以上；</w:t>
      </w:r>
      <w:r>
        <w:rPr>
          <w:rFonts w:hint="eastAsia" w:ascii="仿宋" w:hAnsi="仿宋" w:eastAsia="仿宋" w:cs="仿宋"/>
          <w:color w:val="auto"/>
          <w:sz w:val="28"/>
          <w:szCs w:val="28"/>
        </w:rPr>
        <w:t>⑥</w:t>
      </w:r>
      <w:r>
        <w:rPr>
          <w:rFonts w:hint="eastAsia" w:ascii="仿宋" w:hAnsi="仿宋" w:eastAsia="仿宋" w:cs="仿宋"/>
          <w:color w:val="auto"/>
          <w:sz w:val="28"/>
          <w:szCs w:val="28"/>
          <w:lang w:eastAsia="zh-CN"/>
        </w:rPr>
        <w:t>省</w:t>
      </w:r>
      <w:r>
        <w:rPr>
          <w:rFonts w:hint="eastAsia" w:ascii="仿宋" w:hAnsi="仿宋" w:eastAsia="仿宋" w:cs="仿宋"/>
          <w:color w:val="auto"/>
          <w:sz w:val="28"/>
          <w:szCs w:val="28"/>
        </w:rPr>
        <w:t>级及以上人才项目入选者，</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省（部）级政府部门授予的综合性荣誉称号。</w:t>
      </w:r>
    </w:p>
    <w:p>
      <w:pPr>
        <w:spacing w:line="540" w:lineRule="exact"/>
        <w:ind w:left="97" w:leftChars="46" w:firstLine="551" w:firstLineChars="196"/>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其他</w:t>
      </w:r>
      <w:r>
        <w:rPr>
          <w:rFonts w:hint="eastAsia" w:ascii="仿宋" w:hAnsi="仿宋" w:eastAsia="仿宋" w:cs="仿宋"/>
          <w:b/>
          <w:bCs/>
          <w:color w:val="auto"/>
          <w:sz w:val="28"/>
          <w:szCs w:val="28"/>
        </w:rPr>
        <w:t>学科：</w:t>
      </w:r>
      <w:r>
        <w:rPr>
          <w:rFonts w:hint="eastAsia" w:ascii="仿宋" w:hAnsi="仿宋" w:eastAsia="仿宋" w:cs="仿宋"/>
          <w:color w:val="auto"/>
          <w:sz w:val="28"/>
          <w:szCs w:val="28"/>
        </w:rPr>
        <w:t>①</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以来新增</w:t>
      </w:r>
      <w:r>
        <w:rPr>
          <w:rFonts w:hint="eastAsia" w:ascii="仿宋" w:hAnsi="仿宋" w:eastAsia="仿宋" w:cs="仿宋"/>
          <w:color w:val="auto"/>
          <w:sz w:val="28"/>
          <w:szCs w:val="28"/>
        </w:rPr>
        <w:t>主持省级及以上科研课题；②</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以来</w:t>
      </w:r>
      <w:r>
        <w:rPr>
          <w:rFonts w:hint="eastAsia" w:ascii="仿宋" w:hAnsi="仿宋" w:eastAsia="仿宋" w:cs="仿宋"/>
          <w:color w:val="auto"/>
          <w:sz w:val="28"/>
          <w:szCs w:val="28"/>
        </w:rPr>
        <w:t>以第一作者</w:t>
      </w:r>
      <w:r>
        <w:rPr>
          <w:rFonts w:hint="eastAsia" w:ascii="仿宋" w:hAnsi="仿宋" w:eastAsia="仿宋" w:cs="仿宋"/>
          <w:color w:val="auto"/>
          <w:sz w:val="28"/>
          <w:szCs w:val="28"/>
          <w:lang w:eastAsia="zh-CN"/>
        </w:rPr>
        <w:t>（排名第一）</w:t>
      </w:r>
      <w:r>
        <w:rPr>
          <w:rFonts w:hint="eastAsia" w:ascii="仿宋" w:hAnsi="仿宋" w:eastAsia="仿宋" w:cs="仿宋"/>
          <w:color w:val="auto"/>
          <w:sz w:val="28"/>
          <w:szCs w:val="28"/>
        </w:rPr>
        <w:t>或通讯作者</w:t>
      </w:r>
      <w:r>
        <w:rPr>
          <w:rFonts w:hint="eastAsia" w:ascii="仿宋" w:hAnsi="仿宋" w:eastAsia="仿宋" w:cs="仿宋"/>
          <w:color w:val="auto"/>
          <w:sz w:val="28"/>
          <w:szCs w:val="28"/>
          <w:lang w:eastAsia="zh-CN"/>
        </w:rPr>
        <w:t>（责任通讯）</w:t>
      </w:r>
      <w:r>
        <w:rPr>
          <w:rFonts w:hint="eastAsia" w:ascii="仿宋" w:hAnsi="仿宋" w:eastAsia="仿宋" w:cs="仿宋"/>
          <w:color w:val="auto"/>
          <w:sz w:val="28"/>
          <w:szCs w:val="28"/>
        </w:rPr>
        <w:t>发表SCI论文1篇及以上，或核心期刊3篇及以上；③</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以来</w:t>
      </w:r>
      <w:r>
        <w:rPr>
          <w:rFonts w:hint="eastAsia" w:ascii="仿宋" w:hAnsi="仿宋" w:eastAsia="仿宋" w:cs="仿宋"/>
          <w:color w:val="auto"/>
          <w:sz w:val="28"/>
          <w:szCs w:val="28"/>
        </w:rPr>
        <w:t>厅级科学技术奖的主要完成人（排名第一），省级科学技术奖的主要完成人（一等奖前五、二等奖前四、三等奖前三）</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校级及以上教学成果奖或教师教学创新大赛</w:t>
      </w:r>
      <w:r>
        <w:rPr>
          <w:rFonts w:hint="eastAsia" w:ascii="仿宋" w:hAnsi="仿宋" w:eastAsia="仿宋" w:cs="仿宋"/>
          <w:color w:val="auto"/>
          <w:sz w:val="28"/>
          <w:szCs w:val="28"/>
          <w:lang w:eastAsia="zh-CN"/>
        </w:rPr>
        <w:t>一等奖的主要完成人；</w:t>
      </w:r>
      <w:r>
        <w:rPr>
          <w:rFonts w:hint="eastAsia" w:ascii="仿宋" w:hAnsi="仿宋" w:eastAsia="仿宋" w:cs="仿宋"/>
          <w:color w:val="auto"/>
          <w:sz w:val="28"/>
          <w:szCs w:val="28"/>
        </w:rPr>
        <w:t>④</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医疗新技术奖</w:t>
      </w:r>
      <w:r>
        <w:rPr>
          <w:rFonts w:hint="eastAsia" w:ascii="仿宋" w:hAnsi="仿宋" w:eastAsia="仿宋" w:cs="仿宋"/>
          <w:color w:val="auto"/>
          <w:sz w:val="28"/>
          <w:szCs w:val="28"/>
          <w:lang w:eastAsia="zh-CN"/>
        </w:rPr>
        <w:t>三等奖及以上项目负责人；</w:t>
      </w:r>
      <w:r>
        <w:rPr>
          <w:rFonts w:hint="eastAsia" w:ascii="仿宋" w:hAnsi="仿宋" w:eastAsia="仿宋" w:cs="仿宋"/>
          <w:color w:val="auto"/>
          <w:sz w:val="28"/>
          <w:szCs w:val="28"/>
        </w:rPr>
        <w:t>⑤现任省级学术团体常委及以上，</w:t>
      </w:r>
      <w:r>
        <w:rPr>
          <w:rFonts w:hint="eastAsia" w:ascii="仿宋" w:hAnsi="仿宋" w:eastAsia="仿宋" w:cs="仿宋"/>
          <w:bCs w:val="0"/>
          <w:color w:val="auto"/>
          <w:sz w:val="28"/>
          <w:szCs w:val="28"/>
        </w:rPr>
        <w:t>国家级学术团体青年委员及以上；</w:t>
      </w:r>
      <w:r>
        <w:rPr>
          <w:rFonts w:hint="eastAsia" w:ascii="仿宋" w:hAnsi="仿宋" w:eastAsia="仿宋" w:cs="仿宋"/>
          <w:color w:val="auto"/>
          <w:sz w:val="28"/>
          <w:szCs w:val="28"/>
        </w:rPr>
        <w:t>⑥院级及以上人才项目入选者，或省（部）级政府部门授予的综合性荣誉称号</w:t>
      </w:r>
      <w:r>
        <w:rPr>
          <w:rFonts w:hint="eastAsia" w:ascii="仿宋" w:hAnsi="仿宋" w:eastAsia="仿宋" w:cs="仿宋"/>
          <w:color w:val="auto"/>
          <w:sz w:val="28"/>
          <w:szCs w:val="28"/>
          <w:lang w:eastAsia="zh-CN"/>
        </w:rPr>
        <w:t>；⑦</w:t>
      </w:r>
      <w:r>
        <w:rPr>
          <w:rFonts w:hint="eastAsia" w:ascii="仿宋" w:hAnsi="仿宋" w:eastAsia="仿宋" w:cs="仿宋"/>
          <w:color w:val="auto"/>
          <w:sz w:val="28"/>
          <w:szCs w:val="28"/>
        </w:rPr>
        <w:t>硕（博）士研究生导师。</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（三）学科主任助理任职条件</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1、具有博士学位，年龄35周岁以下（19</w:t>
      </w:r>
      <w:r>
        <w:rPr>
          <w:rFonts w:hint="eastAsia" w:ascii="仿宋" w:hAnsi="仿宋" w:eastAsia="仿宋" w:cs="仿宋"/>
          <w:sz w:val="28"/>
          <w:szCs w:val="28"/>
          <w:lang w:val="en-US" w:eastAsia="zh-CN"/>
        </w:rPr>
        <w:t>88</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月1日以后出生），须为中级及以上专业技术职称。具有副高及以上</w:t>
      </w:r>
      <w:r>
        <w:rPr>
          <w:rFonts w:hint="eastAsia" w:ascii="仿宋" w:hAnsi="仿宋" w:eastAsia="仿宋" w:cs="仿宋"/>
          <w:sz w:val="28"/>
          <w:szCs w:val="28"/>
          <w:lang w:eastAsia="zh-CN"/>
        </w:rPr>
        <w:t>资格</w:t>
      </w:r>
      <w:r>
        <w:rPr>
          <w:rFonts w:hint="eastAsia" w:ascii="仿宋" w:hAnsi="仿宋" w:eastAsia="仿宋" w:cs="仿宋"/>
          <w:sz w:val="28"/>
          <w:szCs w:val="28"/>
        </w:rPr>
        <w:t>的，年龄可放宽至40周岁以下（19</w:t>
      </w:r>
      <w:r>
        <w:rPr>
          <w:rFonts w:hint="eastAsia" w:ascii="仿宋" w:hAnsi="仿宋" w:eastAsia="仿宋" w:cs="仿宋"/>
          <w:sz w:val="28"/>
          <w:szCs w:val="28"/>
          <w:lang w:val="en-US" w:eastAsia="zh-CN"/>
        </w:rPr>
        <w:t>83</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2、具有一定的专业技术水平和科研能力，</w:t>
      </w:r>
      <w:r>
        <w:rPr>
          <w:rFonts w:hint="eastAsia" w:ascii="仿宋" w:hAnsi="仿宋" w:eastAsia="仿宋" w:cs="仿宋"/>
          <w:b/>
          <w:bCs/>
          <w:sz w:val="28"/>
          <w:szCs w:val="28"/>
          <w:lang w:val="en-US" w:eastAsia="zh-CN"/>
        </w:rPr>
        <w:t>登峰计划学科或</w:t>
      </w:r>
      <w:bookmarkStart w:id="0" w:name="_GoBack"/>
      <w:bookmarkEnd w:id="0"/>
      <w:r>
        <w:rPr>
          <w:rFonts w:hint="eastAsia" w:ascii="仿宋" w:hAnsi="仿宋" w:eastAsia="仿宋" w:cs="仿宋"/>
          <w:b/>
          <w:sz w:val="28"/>
          <w:szCs w:val="28"/>
        </w:rPr>
        <w:t>重点专科</w:t>
      </w:r>
      <w:r>
        <w:rPr>
          <w:rFonts w:hint="eastAsia" w:ascii="仿宋" w:hAnsi="仿宋" w:eastAsia="仿宋" w:cs="仿宋"/>
          <w:sz w:val="28"/>
          <w:szCs w:val="28"/>
        </w:rPr>
        <w:t>须符合下列条件3项及以上，</w:t>
      </w:r>
      <w:r>
        <w:rPr>
          <w:rFonts w:hint="eastAsia" w:ascii="仿宋" w:hAnsi="仿宋" w:eastAsia="仿宋" w:cs="仿宋"/>
          <w:b/>
          <w:sz w:val="28"/>
          <w:szCs w:val="28"/>
          <w:lang w:val="en-US" w:eastAsia="zh-CN"/>
        </w:rPr>
        <w:t>其他</w:t>
      </w:r>
      <w:r>
        <w:rPr>
          <w:rFonts w:hint="eastAsia" w:ascii="仿宋" w:hAnsi="仿宋" w:eastAsia="仿宋" w:cs="仿宋"/>
          <w:b/>
          <w:sz w:val="28"/>
          <w:szCs w:val="28"/>
        </w:rPr>
        <w:t>学科</w:t>
      </w:r>
      <w:r>
        <w:rPr>
          <w:rFonts w:hint="eastAsia" w:ascii="仿宋" w:hAnsi="仿宋" w:eastAsia="仿宋" w:cs="仿宋"/>
          <w:sz w:val="28"/>
          <w:szCs w:val="28"/>
        </w:rPr>
        <w:t>符合下列条件2项及以上：①</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eastAsia="zh-CN"/>
        </w:rPr>
        <w:t>以来新增主持国家级</w:t>
      </w:r>
      <w:r>
        <w:rPr>
          <w:rFonts w:hint="eastAsia" w:ascii="仿宋" w:hAnsi="仿宋" w:eastAsia="仿宋" w:cs="仿宋"/>
          <w:sz w:val="28"/>
          <w:szCs w:val="28"/>
        </w:rPr>
        <w:t>课题1项；②</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eastAsia="zh-CN"/>
        </w:rPr>
        <w:t>以来</w:t>
      </w:r>
      <w:r>
        <w:rPr>
          <w:rFonts w:hint="eastAsia" w:ascii="仿宋" w:hAnsi="仿宋" w:eastAsia="仿宋" w:cs="仿宋"/>
          <w:sz w:val="28"/>
          <w:szCs w:val="28"/>
        </w:rPr>
        <w:t>以第一作者发表</w:t>
      </w:r>
      <w:r>
        <w:rPr>
          <w:rFonts w:hint="eastAsia" w:ascii="仿宋" w:hAnsi="仿宋" w:eastAsia="仿宋" w:cs="仿宋"/>
          <w:sz w:val="28"/>
          <w:szCs w:val="28"/>
          <w:lang w:eastAsia="zh-CN"/>
        </w:rPr>
        <w:t>中科院</w:t>
      </w:r>
      <w:r>
        <w:rPr>
          <w:rFonts w:hint="eastAsia" w:ascii="仿宋" w:hAnsi="仿宋" w:eastAsia="仿宋" w:cs="仿宋"/>
          <w:sz w:val="28"/>
          <w:szCs w:val="28"/>
          <w:lang w:val="en-US" w:eastAsia="zh-CN"/>
        </w:rPr>
        <w:t>2区及以上文章1篇</w:t>
      </w:r>
      <w:r>
        <w:rPr>
          <w:rFonts w:hint="eastAsia" w:ascii="仿宋" w:hAnsi="仿宋" w:eastAsia="仿宋" w:cs="仿宋"/>
          <w:sz w:val="28"/>
          <w:szCs w:val="28"/>
        </w:rPr>
        <w:t>；③</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eastAsia="zh-CN"/>
        </w:rPr>
        <w:t>以来</w:t>
      </w:r>
      <w:r>
        <w:rPr>
          <w:rFonts w:hint="eastAsia" w:ascii="仿宋" w:hAnsi="仿宋" w:eastAsia="仿宋" w:cs="仿宋"/>
          <w:sz w:val="28"/>
          <w:szCs w:val="28"/>
        </w:rPr>
        <w:t>厅级科学技术奖的主要完成人（排名第一），或省级科学技术奖的主要完成人（一等奖前五、二等奖前四、三等奖前三）④</w:t>
      </w:r>
      <w:r>
        <w:rPr>
          <w:rFonts w:hint="eastAsia" w:ascii="仿宋" w:hAnsi="仿宋" w:eastAsia="仿宋" w:cs="仿宋"/>
          <w:color w:val="000000" w:themeColor="text1"/>
          <w:sz w:val="28"/>
          <w:szCs w:val="28"/>
          <w:lang w:eastAsia="zh-CN"/>
          <w14:textFill>
            <w14:solidFill>
              <w14:schemeClr w14:val="tx1"/>
            </w14:solidFill>
          </w14:textFill>
        </w:rPr>
        <w:t>厅</w:t>
      </w:r>
      <w:r>
        <w:rPr>
          <w:rFonts w:hint="eastAsia" w:ascii="仿宋" w:hAnsi="仿宋" w:eastAsia="仿宋" w:cs="仿宋"/>
          <w:color w:val="000000" w:themeColor="text1"/>
          <w:sz w:val="28"/>
          <w:szCs w:val="28"/>
          <w14:textFill>
            <w14:solidFill>
              <w14:schemeClr w14:val="tx1"/>
            </w14:solidFill>
          </w14:textFill>
        </w:rPr>
        <w:t>级及以上人才项目入选者，或省（部）级政府部门授予的综合性荣誉称号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sz w:val="28"/>
          <w:szCs w:val="28"/>
        </w:rPr>
        <w:t>⑤硕（博）士研究生导师；⑥近5年有国（境）外培训一年及以上经历。</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3、国外学习工作两年以上或科研能力突出者条件</w:t>
      </w:r>
      <w:r>
        <w:rPr>
          <w:rFonts w:hint="eastAsia" w:ascii="仿宋" w:hAnsi="仿宋" w:eastAsia="仿宋" w:cs="仿宋"/>
          <w:sz w:val="28"/>
          <w:szCs w:val="28"/>
          <w:lang w:eastAsia="zh-CN"/>
        </w:rPr>
        <w:t>年龄</w:t>
      </w:r>
      <w:r>
        <w:rPr>
          <w:rFonts w:hint="eastAsia" w:ascii="仿宋" w:hAnsi="仿宋" w:eastAsia="仿宋" w:cs="仿宋"/>
          <w:sz w:val="28"/>
          <w:szCs w:val="28"/>
        </w:rPr>
        <w:t>可酌情放宽。</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（四）亚专科副主任（病区主任）任职条件</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1、新提拔的年龄在</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周岁</w:t>
      </w:r>
      <w:r>
        <w:rPr>
          <w:rFonts w:hint="eastAsia" w:ascii="仿宋" w:hAnsi="仿宋" w:eastAsia="仿宋" w:cs="仿宋"/>
          <w:sz w:val="28"/>
          <w:szCs w:val="28"/>
        </w:rPr>
        <w:t>以下（19</w:t>
      </w:r>
      <w:r>
        <w:rPr>
          <w:rFonts w:hint="eastAsia" w:ascii="仿宋" w:hAnsi="仿宋" w:eastAsia="仿宋" w:cs="仿宋"/>
          <w:sz w:val="28"/>
          <w:szCs w:val="28"/>
          <w:lang w:val="en-US" w:eastAsia="zh-CN"/>
        </w:rPr>
        <w:t>73</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月1日以后出生），须获得硕士及以上学位和副高级及以上专业技术职称</w:t>
      </w:r>
      <w:r>
        <w:rPr>
          <w:rFonts w:hint="eastAsia" w:ascii="仿宋" w:hAnsi="仿宋" w:eastAsia="仿宋" w:cs="仿宋"/>
          <w:color w:val="000000"/>
          <w:sz w:val="28"/>
          <w:szCs w:val="28"/>
        </w:rPr>
        <w:t>或本科和正高级专业技术职称。</w:t>
      </w:r>
      <w:r>
        <w:rPr>
          <w:rFonts w:hint="eastAsia" w:ascii="仿宋" w:hAnsi="仿宋" w:eastAsia="仿宋" w:cs="仿宋"/>
          <w:sz w:val="28"/>
          <w:szCs w:val="28"/>
        </w:rPr>
        <w:t>现任职的病区主任连任时一般不超过</w:t>
      </w:r>
      <w:r>
        <w:rPr>
          <w:rFonts w:hint="eastAsia" w:ascii="仿宋" w:hAnsi="仿宋" w:eastAsia="仿宋" w:cs="仿宋"/>
          <w:sz w:val="28"/>
          <w:szCs w:val="28"/>
          <w:lang w:val="en-US" w:eastAsia="zh-CN"/>
        </w:rPr>
        <w:t>56</w:t>
      </w:r>
      <w:r>
        <w:rPr>
          <w:rFonts w:hint="eastAsia" w:ascii="仿宋" w:hAnsi="仿宋" w:eastAsia="仿宋" w:cs="仿宋"/>
          <w:sz w:val="28"/>
          <w:szCs w:val="28"/>
        </w:rPr>
        <w:t>周岁（19</w:t>
      </w:r>
      <w:r>
        <w:rPr>
          <w:rFonts w:hint="eastAsia" w:ascii="仿宋" w:hAnsi="仿宋" w:eastAsia="仿宋" w:cs="仿宋"/>
          <w:sz w:val="28"/>
          <w:szCs w:val="28"/>
          <w:lang w:val="en-US" w:eastAsia="zh-CN"/>
        </w:rPr>
        <w:t>67</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w:t>
      </w:r>
    </w:p>
    <w:p>
      <w:pPr>
        <w:spacing w:line="54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sz w:val="28"/>
          <w:szCs w:val="28"/>
        </w:rPr>
        <w:t>2、具有一定的专业技术水平和科研能力，需符合下列条件2项及以上： ①</w:t>
      </w:r>
      <w:r>
        <w:rPr>
          <w:rFonts w:hint="eastAsia" w:ascii="仿宋" w:hAnsi="仿宋" w:eastAsia="仿宋" w:cs="仿宋"/>
          <w:sz w:val="28"/>
          <w:szCs w:val="28"/>
          <w:lang w:val="en-US" w:eastAsia="zh-CN"/>
        </w:rPr>
        <w:t>2019年以来新增</w:t>
      </w:r>
      <w:r>
        <w:rPr>
          <w:rFonts w:hint="eastAsia" w:ascii="仿宋" w:hAnsi="仿宋" w:eastAsia="仿宋" w:cs="仿宋"/>
          <w:sz w:val="28"/>
          <w:szCs w:val="28"/>
        </w:rPr>
        <w:t>主持省级及以上课题1项；②</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eastAsia="zh-CN"/>
        </w:rPr>
        <w:t>以来</w:t>
      </w:r>
      <w:r>
        <w:rPr>
          <w:rFonts w:hint="eastAsia" w:ascii="仿宋" w:hAnsi="仿宋" w:eastAsia="仿宋" w:cs="仿宋"/>
          <w:sz w:val="28"/>
          <w:szCs w:val="28"/>
        </w:rPr>
        <w:t>以第一作者或通讯作者在核心期刊发表论著3篇及以上，或SCI论文1篇；③</w:t>
      </w:r>
      <w:r>
        <w:rPr>
          <w:rFonts w:hint="eastAsia" w:ascii="仿宋" w:hAnsi="仿宋" w:eastAsia="仿宋" w:cs="仿宋"/>
          <w:sz w:val="28"/>
          <w:szCs w:val="28"/>
          <w:lang w:val="en-US" w:eastAsia="zh-CN"/>
        </w:rPr>
        <w:t>2019</w:t>
      </w:r>
      <w:r>
        <w:rPr>
          <w:rFonts w:hint="eastAsia" w:ascii="仿宋" w:hAnsi="仿宋" w:eastAsia="仿宋" w:cs="仿宋"/>
          <w:sz w:val="28"/>
          <w:szCs w:val="28"/>
        </w:rPr>
        <w:t>年</w:t>
      </w:r>
      <w:r>
        <w:rPr>
          <w:rFonts w:hint="eastAsia" w:ascii="仿宋" w:hAnsi="仿宋" w:eastAsia="仿宋" w:cs="仿宋"/>
          <w:sz w:val="28"/>
          <w:szCs w:val="28"/>
          <w:lang w:eastAsia="zh-CN"/>
        </w:rPr>
        <w:t>以来</w:t>
      </w:r>
      <w:r>
        <w:rPr>
          <w:rFonts w:hint="eastAsia" w:ascii="仿宋" w:hAnsi="仿宋" w:eastAsia="仿宋" w:cs="仿宋"/>
          <w:sz w:val="28"/>
          <w:szCs w:val="28"/>
        </w:rPr>
        <w:t>获厅级及以上科学技术奖1项；</w:t>
      </w:r>
      <w:r>
        <w:rPr>
          <w:rFonts w:hint="eastAsia" w:ascii="仿宋" w:hAnsi="仿宋" w:eastAsia="仿宋" w:cs="仿宋"/>
          <w:color w:val="000000" w:themeColor="text1"/>
          <w:sz w:val="28"/>
          <w:szCs w:val="28"/>
          <w14:textFill>
            <w14:solidFill>
              <w14:schemeClr w14:val="tx1"/>
            </w14:solidFill>
          </w14:textFill>
        </w:rPr>
        <w:t>④</w:t>
      </w:r>
      <w:r>
        <w:rPr>
          <w:rFonts w:hint="eastAsia" w:ascii="仿宋" w:hAnsi="仿宋" w:eastAsia="仿宋" w:cs="仿宋"/>
          <w:color w:val="000000" w:themeColor="text1"/>
          <w:sz w:val="28"/>
          <w:szCs w:val="28"/>
          <w:lang w:val="en-US"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医疗新技术奖</w:t>
      </w:r>
      <w:r>
        <w:rPr>
          <w:rFonts w:hint="eastAsia" w:ascii="仿宋" w:hAnsi="仿宋" w:eastAsia="仿宋" w:cs="仿宋"/>
          <w:color w:val="000000" w:themeColor="text1"/>
          <w:sz w:val="28"/>
          <w:szCs w:val="28"/>
          <w:lang w:eastAsia="zh-CN"/>
          <w14:textFill>
            <w14:solidFill>
              <w14:schemeClr w14:val="tx1"/>
            </w14:solidFill>
          </w14:textFill>
        </w:rPr>
        <w:t>三等奖及以上项目负责人；</w:t>
      </w:r>
      <w:r>
        <w:rPr>
          <w:rFonts w:hint="eastAsia" w:ascii="仿宋" w:hAnsi="仿宋" w:eastAsia="仿宋" w:cs="仿宋"/>
          <w:color w:val="000000" w:themeColor="text1"/>
          <w:sz w:val="28"/>
          <w:szCs w:val="28"/>
          <w14:textFill>
            <w14:solidFill>
              <w14:schemeClr w14:val="tx1"/>
            </w14:solidFill>
          </w14:textFill>
        </w:rPr>
        <w:t>⑤院级及以上人才项目入选者，或省（部）级政府部门授予的综合性荣誉称号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sz w:val="28"/>
          <w:szCs w:val="28"/>
        </w:rPr>
        <w:t>⑥硕（博）士研究生导师；</w:t>
      </w:r>
      <w:r>
        <w:rPr>
          <w:rFonts w:hint="eastAsia" w:ascii="仿宋" w:hAnsi="仿宋" w:eastAsia="仿宋" w:cs="仿宋"/>
          <w:color w:val="000000"/>
          <w:sz w:val="28"/>
          <w:szCs w:val="28"/>
        </w:rPr>
        <w:t>⑦</w:t>
      </w:r>
      <w:r>
        <w:rPr>
          <w:rFonts w:hint="eastAsia" w:ascii="仿宋" w:hAnsi="仿宋" w:eastAsia="仿宋" w:cs="仿宋"/>
          <w:sz w:val="28"/>
          <w:szCs w:val="28"/>
        </w:rPr>
        <w:t>近</w:t>
      </w:r>
      <w:r>
        <w:rPr>
          <w:rFonts w:hint="eastAsia" w:ascii="仿宋" w:hAnsi="仿宋" w:eastAsia="仿宋" w:cs="仿宋"/>
          <w:sz w:val="28"/>
          <w:szCs w:val="28"/>
          <w:lang w:val="en-US" w:eastAsia="zh-CN"/>
        </w:rPr>
        <w:t>5</w:t>
      </w:r>
      <w:r>
        <w:rPr>
          <w:rFonts w:hint="eastAsia" w:ascii="仿宋" w:hAnsi="仿宋" w:eastAsia="仿宋" w:cs="仿宋"/>
          <w:sz w:val="28"/>
          <w:szCs w:val="28"/>
        </w:rPr>
        <w:t>年有国（境）外培训一年及以上经历</w:t>
      </w:r>
      <w:r>
        <w:rPr>
          <w:rFonts w:hint="eastAsia" w:ascii="仿宋" w:hAnsi="仿宋" w:eastAsia="仿宋" w:cs="仿宋"/>
          <w:sz w:val="28"/>
          <w:szCs w:val="28"/>
          <w:lang w:eastAsia="zh-CN"/>
        </w:rPr>
        <w:t>；⑧</w:t>
      </w:r>
      <w:r>
        <w:rPr>
          <w:rFonts w:hint="eastAsia" w:ascii="仿宋" w:hAnsi="仿宋" w:eastAsia="仿宋" w:cs="仿宋"/>
          <w:sz w:val="28"/>
          <w:szCs w:val="28"/>
        </w:rPr>
        <w:t>现任省级学术团体常委及以上</w:t>
      </w:r>
      <w:r>
        <w:rPr>
          <w:rFonts w:hint="eastAsia" w:ascii="仿宋" w:hAnsi="仿宋" w:eastAsia="仿宋" w:cs="仿宋"/>
          <w:color w:val="auto"/>
          <w:sz w:val="28"/>
          <w:szCs w:val="28"/>
        </w:rPr>
        <w:t>，</w:t>
      </w:r>
      <w:r>
        <w:rPr>
          <w:rFonts w:hint="eastAsia" w:ascii="仿宋" w:hAnsi="仿宋" w:eastAsia="仿宋" w:cs="仿宋"/>
          <w:bCs w:val="0"/>
          <w:color w:val="auto"/>
          <w:sz w:val="28"/>
          <w:szCs w:val="28"/>
        </w:rPr>
        <w:t>国家级学术团体青年委员及以上</w:t>
      </w:r>
      <w:r>
        <w:rPr>
          <w:rFonts w:hint="eastAsia" w:ascii="仿宋" w:hAnsi="仿宋" w:eastAsia="仿宋" w:cs="仿宋"/>
          <w:sz w:val="28"/>
          <w:szCs w:val="28"/>
          <w:lang w:val="en-US" w:eastAsia="zh-CN"/>
        </w:rPr>
        <w:t>。</w:t>
      </w:r>
    </w:p>
    <w:p>
      <w:pPr>
        <w:spacing w:line="5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（五）技师长任职条件</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1、具有一定的专业技术水平，能指导带教本专业下级技师开展工作。</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2、新提拔的年龄在50周岁以下（19</w:t>
      </w:r>
      <w:r>
        <w:rPr>
          <w:rFonts w:hint="eastAsia" w:ascii="仿宋" w:hAnsi="仿宋" w:eastAsia="仿宋" w:cs="仿宋"/>
          <w:sz w:val="28"/>
          <w:szCs w:val="28"/>
          <w:lang w:val="en-US" w:eastAsia="zh-CN"/>
        </w:rPr>
        <w:t>73</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月1日以后出生），本科及以上学历，中级及以上专业技术职称；连任时年龄不超过55周岁（19</w:t>
      </w:r>
      <w:r>
        <w:rPr>
          <w:rFonts w:hint="eastAsia" w:ascii="仿宋" w:hAnsi="仿宋" w:eastAsia="仿宋" w:cs="仿宋"/>
          <w:sz w:val="28"/>
          <w:szCs w:val="28"/>
          <w:lang w:val="en-US" w:eastAsia="zh-CN"/>
        </w:rPr>
        <w:t>68</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月1日以后出生）。</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3、入院工作时间：入院后工作满5年及以上。</w:t>
      </w:r>
    </w:p>
    <w:p>
      <w:pPr>
        <w:spacing w:line="5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4、近五年以第一作者或通讯作者在学术期刊上发表论文3篇以上，其中核心期刊1篇。</w:t>
      </w:r>
    </w:p>
    <w:p>
      <w:pPr>
        <w:spacing w:line="54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三、严格对照任职条件进行选拔，对于部分科室无符合条件者，根据工作需要设负责人。</w:t>
      </w:r>
    </w:p>
    <w:p>
      <w:pPr>
        <w:ind w:firstLine="548" w:firstLineChars="196"/>
        <w:rPr>
          <w:rFonts w:hint="eastAsia" w:ascii="仿宋" w:hAnsi="仿宋" w:eastAsia="仿宋" w:cs="仿宋"/>
          <w:sz w:val="28"/>
          <w:szCs w:val="28"/>
        </w:rPr>
      </w:pPr>
    </w:p>
    <w:sectPr>
      <w:pgSz w:w="11906" w:h="16838"/>
      <w:pgMar w:top="820" w:right="1800" w:bottom="8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MzRiZjM2M2MyNjNlNzkwOWY3NzcyYTUzYjBjZGUifQ=="/>
  </w:docVars>
  <w:rsids>
    <w:rsidRoot w:val="36284172"/>
    <w:rsid w:val="00023851"/>
    <w:rsid w:val="002B42B3"/>
    <w:rsid w:val="0044182F"/>
    <w:rsid w:val="00710CAB"/>
    <w:rsid w:val="00A932C3"/>
    <w:rsid w:val="00B516D8"/>
    <w:rsid w:val="00CB109A"/>
    <w:rsid w:val="00CF1F09"/>
    <w:rsid w:val="00D17925"/>
    <w:rsid w:val="00DC0433"/>
    <w:rsid w:val="00DC5C0C"/>
    <w:rsid w:val="00E14068"/>
    <w:rsid w:val="00E25FDE"/>
    <w:rsid w:val="00E503EB"/>
    <w:rsid w:val="01C8220E"/>
    <w:rsid w:val="03E53213"/>
    <w:rsid w:val="0BA460F3"/>
    <w:rsid w:val="0C383E6D"/>
    <w:rsid w:val="0CAC17F4"/>
    <w:rsid w:val="15205ED3"/>
    <w:rsid w:val="18AC5051"/>
    <w:rsid w:val="19466BF2"/>
    <w:rsid w:val="1D7A1F2E"/>
    <w:rsid w:val="21C15708"/>
    <w:rsid w:val="25675F6C"/>
    <w:rsid w:val="26177E11"/>
    <w:rsid w:val="28E7180C"/>
    <w:rsid w:val="2C3017F8"/>
    <w:rsid w:val="344D0693"/>
    <w:rsid w:val="35786737"/>
    <w:rsid w:val="36284172"/>
    <w:rsid w:val="41A76EC7"/>
    <w:rsid w:val="444B559C"/>
    <w:rsid w:val="474A59D0"/>
    <w:rsid w:val="5AD852E7"/>
    <w:rsid w:val="60B430B8"/>
    <w:rsid w:val="60DF7DDF"/>
    <w:rsid w:val="61487389"/>
    <w:rsid w:val="61927E66"/>
    <w:rsid w:val="689478DF"/>
    <w:rsid w:val="68B36E54"/>
    <w:rsid w:val="690C0B5F"/>
    <w:rsid w:val="6B226306"/>
    <w:rsid w:val="6EDB5B6B"/>
    <w:rsid w:val="7CDC4A7C"/>
    <w:rsid w:val="7D8C6536"/>
    <w:rsid w:val="7E9728C5"/>
    <w:rsid w:val="7FDF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447</Words>
  <Characters>2548</Characters>
  <Lines>21</Lines>
  <Paragraphs>5</Paragraphs>
  <TotalTime>0</TotalTime>
  <ScaleCrop>false</ScaleCrop>
  <LinksUpToDate>false</LinksUpToDate>
  <CharactersWithSpaces>2990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2019-12-06T03:26:00Z</dcterms:created>
  <dc:creator>人事处</dc:creator>
  <cp:lastModifiedBy>Rocky</cp:lastModifiedBy>
  <cp:lastPrinted>2019-12-19T01:45:00Z</cp:lastPrinted>
  <dcterms:modified xsi:type="dcterms:W3CDTF">2024-04-09T00:55:12Z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9BB091066FB44631ABADF0D2ABA3AF43_13</vt:lpwstr>
  </property>
</Properties>
</file>