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4D3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highlight w:val="none"/>
          <w:lang w:val="en-US" w:eastAsia="zh-CN"/>
        </w:rPr>
        <w:t>骨科木质夹板、下肢牵引带、下肢牵引弓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6A706AF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24AT91033504349</w:t>
      </w:r>
    </w:p>
    <w:p w14:paraId="2ACEBE5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6054D90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28297A2B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（一）木质夹板</w:t>
      </w:r>
    </w:p>
    <w:p w14:paraId="59D6B53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1、主要用于肱骨近端、肱骨干、腕关节、股骨干等位置外固定；</w:t>
      </w:r>
    </w:p>
    <w:p w14:paraId="1E78F5D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2、材质：木质；</w:t>
      </w:r>
    </w:p>
    <w:p w14:paraId="7E27C87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3、包含（1）指骨夹板（2）桡骨下段夹板（3）肱骨干夹板（4）股骨干夹板（5）胫腓骨夹板（6）超肩夹板等</w:t>
      </w:r>
    </w:p>
    <w:p w14:paraId="58664C2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4、请报齐成人、儿童各规格。</w:t>
      </w:r>
    </w:p>
    <w:p w14:paraId="4DC8AA7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（二）下肢牵引带：结实耐用，报齐成人、儿童各规格。</w:t>
      </w:r>
    </w:p>
    <w:p w14:paraId="3B0D07C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（三）下肢牵引弓：两侧螺母松紧易操作，结实耐用，报齐成人、儿童各规格。</w:t>
      </w:r>
    </w:p>
    <w:p w14:paraId="016D376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以上耗材需满足：</w:t>
      </w:r>
    </w:p>
    <w:p w14:paraId="4AEB01E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EAB2EF4"/>
    <w:rsid w:val="1EAB2EF4"/>
    <w:rsid w:val="27EE1A43"/>
    <w:rsid w:val="62D52A82"/>
    <w:rsid w:val="733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186</Characters>
  <Lines>0</Lines>
  <Paragraphs>0</Paragraphs>
  <TotalTime>0</TotalTime>
  <ScaleCrop>false</ScaleCrop>
  <LinksUpToDate>false</LinksUpToDate>
  <CharactersWithSpaces>191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2024-06-13T05:36:00Z</dcterms:created>
  <dc:creator>Aling</dc:creator>
  <cp:lastModifiedBy>Aling</cp:lastModifiedBy>
  <dcterms:modified xsi:type="dcterms:W3CDTF">2024-07-05T08:46:11Z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046EF4E5B7BE4F1CB07F944D4610CBFA_13</vt:lpwstr>
  </property>
</Properties>
</file>